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E1" w:rsidRDefault="00C57CE1" w:rsidP="002D1FB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OBRAZLOŽENJE </w:t>
      </w:r>
    </w:p>
    <w:p w:rsidR="00183414" w:rsidRDefault="00E64A3F" w:rsidP="001D2F22">
      <w:pPr>
        <w:spacing w:after="0"/>
        <w:ind w:firstLine="720"/>
        <w:jc w:val="center"/>
        <w:rPr>
          <w:b/>
          <w:sz w:val="32"/>
          <w:szCs w:val="32"/>
        </w:rPr>
      </w:pPr>
      <w:bookmarkStart w:id="0" w:name="_GoBack"/>
      <w:bookmarkEnd w:id="0"/>
      <w:proofErr w:type="gramStart"/>
      <w:r>
        <w:rPr>
          <w:b/>
          <w:sz w:val="32"/>
          <w:szCs w:val="32"/>
        </w:rPr>
        <w:t>P</w:t>
      </w:r>
      <w:r w:rsidR="00183414" w:rsidRPr="00D1635E">
        <w:rPr>
          <w:b/>
          <w:sz w:val="32"/>
          <w:szCs w:val="32"/>
        </w:rPr>
        <w:t>RORAČUNA</w:t>
      </w:r>
      <w:r>
        <w:rPr>
          <w:b/>
          <w:sz w:val="32"/>
          <w:szCs w:val="32"/>
        </w:rPr>
        <w:t xml:space="preserve"> </w:t>
      </w:r>
      <w:r w:rsidR="00171A0F">
        <w:rPr>
          <w:b/>
          <w:sz w:val="32"/>
          <w:szCs w:val="32"/>
        </w:rPr>
        <w:t>OPĆINE BISTRA ZA 2022</w:t>
      </w:r>
      <w:r w:rsidR="00183414" w:rsidRPr="00D1635E">
        <w:rPr>
          <w:b/>
          <w:sz w:val="32"/>
          <w:szCs w:val="32"/>
        </w:rPr>
        <w:t>.</w:t>
      </w:r>
      <w:proofErr w:type="gramEnd"/>
      <w:r w:rsidR="00183414" w:rsidRPr="00D1635E">
        <w:rPr>
          <w:b/>
          <w:sz w:val="32"/>
          <w:szCs w:val="32"/>
        </w:rPr>
        <w:t xml:space="preserve"> </w:t>
      </w:r>
      <w:proofErr w:type="gramStart"/>
      <w:r w:rsidR="00183414" w:rsidRPr="00D1635E">
        <w:rPr>
          <w:b/>
          <w:sz w:val="32"/>
          <w:szCs w:val="32"/>
        </w:rPr>
        <w:t>GODINU</w:t>
      </w:r>
      <w:r w:rsidR="00171A0F">
        <w:rPr>
          <w:b/>
          <w:sz w:val="32"/>
          <w:szCs w:val="32"/>
        </w:rPr>
        <w:t xml:space="preserve"> I PROJEKCIJE </w:t>
      </w:r>
      <w:r w:rsidR="00D6598B">
        <w:rPr>
          <w:b/>
          <w:sz w:val="32"/>
          <w:szCs w:val="32"/>
        </w:rPr>
        <w:t>Z</w:t>
      </w:r>
      <w:r w:rsidR="00171A0F">
        <w:rPr>
          <w:b/>
          <w:sz w:val="32"/>
          <w:szCs w:val="32"/>
        </w:rPr>
        <w:t>A 2023.</w:t>
      </w:r>
      <w:proofErr w:type="gramEnd"/>
      <w:r w:rsidR="00171A0F">
        <w:rPr>
          <w:b/>
          <w:sz w:val="32"/>
          <w:szCs w:val="32"/>
        </w:rPr>
        <w:t xml:space="preserve"> </w:t>
      </w:r>
      <w:proofErr w:type="gramStart"/>
      <w:r w:rsidR="00171A0F">
        <w:rPr>
          <w:b/>
          <w:sz w:val="32"/>
          <w:szCs w:val="32"/>
        </w:rPr>
        <w:t>i</w:t>
      </w:r>
      <w:proofErr w:type="gramEnd"/>
      <w:r w:rsidR="00171A0F">
        <w:rPr>
          <w:b/>
          <w:sz w:val="32"/>
          <w:szCs w:val="32"/>
        </w:rPr>
        <w:t xml:space="preserve"> 2024</w:t>
      </w:r>
      <w:r w:rsidR="00C57CE1">
        <w:rPr>
          <w:b/>
          <w:sz w:val="32"/>
          <w:szCs w:val="32"/>
        </w:rPr>
        <w:t>. GODINU</w:t>
      </w:r>
    </w:p>
    <w:p w:rsidR="0071106F" w:rsidRPr="00D1635E" w:rsidRDefault="0071106F" w:rsidP="001D2F22">
      <w:pPr>
        <w:spacing w:after="0"/>
        <w:ind w:firstLine="720"/>
        <w:jc w:val="center"/>
        <w:rPr>
          <w:b/>
          <w:sz w:val="32"/>
          <w:szCs w:val="32"/>
        </w:rPr>
      </w:pPr>
    </w:p>
    <w:p w:rsidR="00030268" w:rsidRDefault="00030268" w:rsidP="002516CE">
      <w:pPr>
        <w:spacing w:after="0"/>
        <w:rPr>
          <w:b/>
          <w:sz w:val="28"/>
          <w:szCs w:val="28"/>
        </w:rPr>
      </w:pPr>
    </w:p>
    <w:p w:rsidR="00815B57" w:rsidRPr="006C0B51" w:rsidRDefault="002579B6" w:rsidP="00995EAD">
      <w:pPr>
        <w:pStyle w:val="Bezproreda"/>
        <w:jc w:val="both"/>
        <w:rPr>
          <w:rFonts w:cstheme="minorHAnsi"/>
        </w:rPr>
      </w:pPr>
      <w:proofErr w:type="gramStart"/>
      <w:r w:rsidRPr="006C0B51">
        <w:rPr>
          <w:rFonts w:cstheme="minorHAnsi"/>
        </w:rPr>
        <w:t>Na temelju članka 39</w:t>
      </w:r>
      <w:r w:rsidR="004B18BE" w:rsidRPr="006C0B51">
        <w:rPr>
          <w:rFonts w:cstheme="minorHAnsi"/>
        </w:rPr>
        <w:t>.</w:t>
      </w:r>
      <w:proofErr w:type="gramEnd"/>
      <w:r w:rsidR="004B18BE" w:rsidRPr="006C0B51">
        <w:rPr>
          <w:rFonts w:cstheme="minorHAnsi"/>
        </w:rPr>
        <w:t xml:space="preserve"> Zakona o proračunu (</w:t>
      </w:r>
      <w:r w:rsidRPr="006C0B51">
        <w:rPr>
          <w:rFonts w:cstheme="minorHAnsi"/>
        </w:rPr>
        <w:t>“</w:t>
      </w:r>
      <w:r w:rsidR="004B18BE" w:rsidRPr="006C0B51">
        <w:rPr>
          <w:rFonts w:cstheme="minorHAnsi"/>
        </w:rPr>
        <w:t>Narodne novine</w:t>
      </w:r>
      <w:r w:rsidRPr="006C0B51">
        <w:rPr>
          <w:rFonts w:cstheme="minorHAnsi"/>
        </w:rPr>
        <w:t>” br.</w:t>
      </w:r>
      <w:r w:rsidR="004B18BE" w:rsidRPr="006C0B51">
        <w:rPr>
          <w:rFonts w:cstheme="minorHAnsi"/>
        </w:rPr>
        <w:t xml:space="preserve"> 87/08</w:t>
      </w:r>
      <w:r w:rsidR="00E11EEF" w:rsidRPr="006C0B51">
        <w:rPr>
          <w:rFonts w:cstheme="minorHAnsi"/>
        </w:rPr>
        <w:t>, 136/12</w:t>
      </w:r>
      <w:r w:rsidR="00263786" w:rsidRPr="006C0B51">
        <w:rPr>
          <w:rFonts w:cstheme="minorHAnsi"/>
        </w:rPr>
        <w:t xml:space="preserve">, 15/15 </w:t>
      </w:r>
      <w:r w:rsidR="00E11EEF" w:rsidRPr="006C0B51">
        <w:rPr>
          <w:rFonts w:cstheme="minorHAnsi"/>
        </w:rPr>
        <w:t>)</w:t>
      </w:r>
      <w:r w:rsidRPr="006C0B51">
        <w:rPr>
          <w:rFonts w:cstheme="minorHAnsi"/>
        </w:rPr>
        <w:t xml:space="preserve">, a sukladno  Pravilniku o proračunskom računovodstvu </w:t>
      </w:r>
      <w:r w:rsidR="00862BD6" w:rsidRPr="006C0B51">
        <w:rPr>
          <w:rFonts w:cstheme="minorHAnsi"/>
        </w:rPr>
        <w:t>i</w:t>
      </w:r>
      <w:r w:rsidRPr="006C0B51">
        <w:rPr>
          <w:rFonts w:cstheme="minorHAnsi"/>
        </w:rPr>
        <w:t xml:space="preserve"> računskom planu </w:t>
      </w:r>
      <w:r w:rsidR="00E11EEF" w:rsidRPr="006C0B51">
        <w:rPr>
          <w:rFonts w:cstheme="minorHAnsi"/>
        </w:rPr>
        <w:t>(</w:t>
      </w:r>
      <w:r w:rsidRPr="006C0B51">
        <w:rPr>
          <w:rFonts w:cstheme="minorHAnsi"/>
        </w:rPr>
        <w:t>“Narodne novine” br. 87/08, 136/12</w:t>
      </w:r>
      <w:r w:rsidR="00362902">
        <w:rPr>
          <w:rFonts w:cstheme="minorHAnsi"/>
        </w:rPr>
        <w:t xml:space="preserve">, 124/14, 115/15, 87/16, 3/18, 126/19, 108/20), </w:t>
      </w:r>
      <w:r w:rsidR="0071106F">
        <w:rPr>
          <w:rFonts w:cstheme="minorHAnsi"/>
        </w:rPr>
        <w:t>Zakona o</w:t>
      </w:r>
      <w:r w:rsidR="001419F3">
        <w:rPr>
          <w:rFonts w:cstheme="minorHAnsi"/>
        </w:rPr>
        <w:t xml:space="preserve"> financiranju jedinica lokalne i</w:t>
      </w:r>
      <w:r w:rsidR="0071106F">
        <w:rPr>
          <w:rFonts w:cstheme="minorHAnsi"/>
        </w:rPr>
        <w:t xml:space="preserve"> područne (regionalne) samouprave (“Narodne novine” br. 127/17, 138/20), </w:t>
      </w:r>
      <w:r w:rsidR="00362902">
        <w:rPr>
          <w:rFonts w:cstheme="minorHAnsi"/>
        </w:rPr>
        <w:t>S</w:t>
      </w:r>
      <w:r w:rsidRPr="006C0B51">
        <w:rPr>
          <w:rFonts w:cstheme="minorHAnsi"/>
        </w:rPr>
        <w:t>mjernicama ekonomske i fis</w:t>
      </w:r>
      <w:r w:rsidR="0084067B">
        <w:rPr>
          <w:rFonts w:cstheme="minorHAnsi"/>
        </w:rPr>
        <w:t>kalne politike za razdoblje 2022.-2024.,</w:t>
      </w:r>
      <w:r w:rsidR="001419F3">
        <w:rPr>
          <w:rFonts w:cstheme="minorHAnsi"/>
        </w:rPr>
        <w:t xml:space="preserve"> Uputa</w:t>
      </w:r>
      <w:r w:rsidRPr="006C0B51">
        <w:rPr>
          <w:rFonts w:cstheme="minorHAnsi"/>
        </w:rPr>
        <w:t xml:space="preserve"> Mi</w:t>
      </w:r>
      <w:r w:rsidR="002516CE">
        <w:rPr>
          <w:rFonts w:cstheme="minorHAnsi"/>
        </w:rPr>
        <w:t>nistarstva financija za izradu P</w:t>
      </w:r>
      <w:r w:rsidRPr="006C0B51">
        <w:rPr>
          <w:rFonts w:cstheme="minorHAnsi"/>
        </w:rPr>
        <w:t xml:space="preserve">roračuna jedinica lokalne </w:t>
      </w:r>
      <w:r w:rsidR="00862BD6" w:rsidRPr="006C0B51">
        <w:rPr>
          <w:rFonts w:cstheme="minorHAnsi"/>
        </w:rPr>
        <w:t>i</w:t>
      </w:r>
      <w:r w:rsidRPr="006C0B51">
        <w:rPr>
          <w:rFonts w:cstheme="minorHAnsi"/>
        </w:rPr>
        <w:t xml:space="preserve"> područne (regional</w:t>
      </w:r>
      <w:r w:rsidR="0084067B">
        <w:rPr>
          <w:rFonts w:cstheme="minorHAnsi"/>
        </w:rPr>
        <w:t>ne) samouprave za razdoblje 2022. – 2024</w:t>
      </w:r>
      <w:r w:rsidRPr="006C0B51">
        <w:rPr>
          <w:rFonts w:cstheme="minorHAnsi"/>
        </w:rPr>
        <w:t xml:space="preserve">. </w:t>
      </w:r>
      <w:r w:rsidR="00862BD6" w:rsidRPr="006C0B51">
        <w:rPr>
          <w:rFonts w:cstheme="minorHAnsi"/>
        </w:rPr>
        <w:t>g</w:t>
      </w:r>
      <w:r w:rsidRPr="006C0B51">
        <w:rPr>
          <w:rFonts w:cstheme="minorHAnsi"/>
        </w:rPr>
        <w:t>odine te na osn</w:t>
      </w:r>
      <w:r w:rsidR="0084067B">
        <w:rPr>
          <w:rFonts w:cstheme="minorHAnsi"/>
        </w:rPr>
        <w:t>ovi gospodarskih kretanja u 2021</w:t>
      </w:r>
      <w:r w:rsidRPr="006C0B51">
        <w:rPr>
          <w:rFonts w:cstheme="minorHAnsi"/>
        </w:rPr>
        <w:t xml:space="preserve">. </w:t>
      </w:r>
      <w:r w:rsidR="00862BD6" w:rsidRPr="006C0B51">
        <w:rPr>
          <w:rFonts w:cstheme="minorHAnsi"/>
        </w:rPr>
        <w:t>g</w:t>
      </w:r>
      <w:r w:rsidRPr="006C0B51">
        <w:rPr>
          <w:rFonts w:cstheme="minorHAnsi"/>
        </w:rPr>
        <w:t xml:space="preserve">odini kao </w:t>
      </w:r>
      <w:r w:rsidR="00862BD6" w:rsidRPr="006C0B51">
        <w:rPr>
          <w:rFonts w:cstheme="minorHAnsi"/>
        </w:rPr>
        <w:t>i</w:t>
      </w:r>
      <w:r w:rsidRPr="006C0B51">
        <w:rPr>
          <w:rFonts w:cstheme="minorHAnsi"/>
        </w:rPr>
        <w:t xml:space="preserve"> pokazatelja izvrš</w:t>
      </w:r>
      <w:r w:rsidR="0084067B">
        <w:rPr>
          <w:rFonts w:cstheme="minorHAnsi"/>
        </w:rPr>
        <w:t>enja za prvih devet mjeseci 2021</w:t>
      </w:r>
      <w:r w:rsidRPr="006C0B51">
        <w:rPr>
          <w:rFonts w:cstheme="minorHAnsi"/>
        </w:rPr>
        <w:t xml:space="preserve">. </w:t>
      </w:r>
      <w:r w:rsidR="00862BD6" w:rsidRPr="006C0B51">
        <w:rPr>
          <w:rFonts w:cstheme="minorHAnsi"/>
        </w:rPr>
        <w:t>g</w:t>
      </w:r>
      <w:r w:rsidR="002516CE">
        <w:rPr>
          <w:rFonts w:cstheme="minorHAnsi"/>
        </w:rPr>
        <w:t>odine izrađen je P</w:t>
      </w:r>
      <w:r w:rsidRPr="006C0B51">
        <w:rPr>
          <w:rFonts w:cstheme="minorHAnsi"/>
        </w:rPr>
        <w:t>rijedlog</w:t>
      </w:r>
      <w:r w:rsidR="0084067B">
        <w:rPr>
          <w:rFonts w:cstheme="minorHAnsi"/>
        </w:rPr>
        <w:t xml:space="preserve"> Proračuna Općine Bistra za 2022</w:t>
      </w:r>
      <w:r w:rsidRPr="006C0B51">
        <w:rPr>
          <w:rFonts w:cstheme="minorHAnsi"/>
        </w:rPr>
        <w:t xml:space="preserve">. </w:t>
      </w:r>
      <w:r w:rsidR="00862BD6" w:rsidRPr="006C0B51">
        <w:rPr>
          <w:rFonts w:cstheme="minorHAnsi"/>
        </w:rPr>
        <w:t>g</w:t>
      </w:r>
      <w:r w:rsidRPr="006C0B51">
        <w:rPr>
          <w:rFonts w:cstheme="minorHAnsi"/>
        </w:rPr>
        <w:t xml:space="preserve">odinu </w:t>
      </w:r>
      <w:r w:rsidR="00862BD6" w:rsidRPr="006C0B51">
        <w:rPr>
          <w:rFonts w:cstheme="minorHAnsi"/>
        </w:rPr>
        <w:t>i</w:t>
      </w:r>
      <w:r w:rsidRPr="006C0B51">
        <w:rPr>
          <w:rFonts w:cstheme="minorHAnsi"/>
        </w:rPr>
        <w:t xml:space="preserve"> Projekcije </w:t>
      </w:r>
      <w:r w:rsidR="0084067B">
        <w:rPr>
          <w:rFonts w:cstheme="minorHAnsi"/>
        </w:rPr>
        <w:t>za 2023</w:t>
      </w:r>
      <w:r w:rsidRPr="006C0B51">
        <w:rPr>
          <w:rFonts w:cstheme="minorHAnsi"/>
        </w:rPr>
        <w:t xml:space="preserve">. </w:t>
      </w:r>
      <w:r w:rsidR="00862BD6" w:rsidRPr="006C0B51">
        <w:rPr>
          <w:rFonts w:cstheme="minorHAnsi"/>
        </w:rPr>
        <w:t>i</w:t>
      </w:r>
      <w:r w:rsidR="0084067B">
        <w:rPr>
          <w:rFonts w:cstheme="minorHAnsi"/>
        </w:rPr>
        <w:t xml:space="preserve"> 2024</w:t>
      </w:r>
      <w:r w:rsidRPr="006C0B51">
        <w:rPr>
          <w:rFonts w:cstheme="minorHAnsi"/>
        </w:rPr>
        <w:t xml:space="preserve">. </w:t>
      </w:r>
      <w:r w:rsidR="00862BD6" w:rsidRPr="006C0B51">
        <w:rPr>
          <w:rFonts w:cstheme="minorHAnsi"/>
        </w:rPr>
        <w:t>g</w:t>
      </w:r>
      <w:r w:rsidRPr="006C0B51">
        <w:rPr>
          <w:rFonts w:cstheme="minorHAnsi"/>
        </w:rPr>
        <w:t xml:space="preserve">odinu. </w:t>
      </w:r>
    </w:p>
    <w:p w:rsidR="00573319" w:rsidRPr="006C0B51" w:rsidRDefault="00573319" w:rsidP="00995EAD">
      <w:pPr>
        <w:pStyle w:val="Bezproreda"/>
        <w:jc w:val="both"/>
        <w:rPr>
          <w:rFonts w:cstheme="minorHAnsi"/>
        </w:rPr>
      </w:pPr>
    </w:p>
    <w:p w:rsidR="00D33ADA" w:rsidRPr="006C0B51" w:rsidRDefault="007755C7" w:rsidP="00995EAD">
      <w:pPr>
        <w:pStyle w:val="Bezproreda"/>
        <w:jc w:val="both"/>
        <w:rPr>
          <w:rFonts w:cstheme="minorHAnsi"/>
        </w:rPr>
      </w:pPr>
      <w:proofErr w:type="gramStart"/>
      <w:r w:rsidRPr="006C0B51">
        <w:rPr>
          <w:rFonts w:cstheme="minorHAnsi"/>
        </w:rPr>
        <w:t xml:space="preserve">Prijedlogom </w:t>
      </w:r>
      <w:r w:rsidR="00573319" w:rsidRPr="006C0B51">
        <w:rPr>
          <w:rFonts w:cstheme="minorHAnsi"/>
        </w:rPr>
        <w:t>Proračun</w:t>
      </w:r>
      <w:r w:rsidRPr="006C0B51">
        <w:rPr>
          <w:rFonts w:cstheme="minorHAnsi"/>
        </w:rPr>
        <w:t>a</w:t>
      </w:r>
      <w:r w:rsidR="00573319" w:rsidRPr="006C0B51">
        <w:rPr>
          <w:rFonts w:cstheme="minorHAnsi"/>
        </w:rPr>
        <w:t xml:space="preserve"> Općine Bistra </w:t>
      </w:r>
      <w:r w:rsidR="005A6028">
        <w:rPr>
          <w:rFonts w:cstheme="minorHAnsi"/>
        </w:rPr>
        <w:t>za 2022</w:t>
      </w:r>
      <w:r w:rsidR="00053552" w:rsidRPr="006C0B51">
        <w:rPr>
          <w:rFonts w:cstheme="minorHAnsi"/>
        </w:rPr>
        <w:t>.</w:t>
      </w:r>
      <w:proofErr w:type="gramEnd"/>
      <w:r w:rsidR="00053552" w:rsidRPr="006C0B51">
        <w:rPr>
          <w:rFonts w:cstheme="minorHAnsi"/>
        </w:rPr>
        <w:t xml:space="preserve"> </w:t>
      </w:r>
      <w:proofErr w:type="gramStart"/>
      <w:r w:rsidR="00053552" w:rsidRPr="006C0B51">
        <w:rPr>
          <w:rFonts w:cstheme="minorHAnsi"/>
        </w:rPr>
        <w:t>godinu</w:t>
      </w:r>
      <w:proofErr w:type="gramEnd"/>
      <w:r w:rsidR="00053552" w:rsidRPr="006C0B51">
        <w:rPr>
          <w:rFonts w:cstheme="minorHAnsi"/>
        </w:rPr>
        <w:t xml:space="preserve"> </w:t>
      </w:r>
      <w:r w:rsidRPr="006C0B51">
        <w:rPr>
          <w:rFonts w:cstheme="minorHAnsi"/>
        </w:rPr>
        <w:t xml:space="preserve">nisu planirana povećanja javnih davanja u nadležnosti Općine, a ostali prihodi planirani su na temelju važečih zakonskih propisa koji reguliraju visinu </w:t>
      </w:r>
      <w:r w:rsidR="00D33ADA" w:rsidRPr="006C0B51">
        <w:rPr>
          <w:rFonts w:cstheme="minorHAnsi"/>
        </w:rPr>
        <w:t>i</w:t>
      </w:r>
      <w:r w:rsidRPr="006C0B51">
        <w:rPr>
          <w:rFonts w:cstheme="minorHAnsi"/>
        </w:rPr>
        <w:t xml:space="preserve"> </w:t>
      </w:r>
      <w:r w:rsidR="005A6028">
        <w:rPr>
          <w:rFonts w:cstheme="minorHAnsi"/>
        </w:rPr>
        <w:t>raspodjelu zajedničkih prihoda P</w:t>
      </w:r>
      <w:r w:rsidRPr="006C0B51">
        <w:rPr>
          <w:rFonts w:cstheme="minorHAnsi"/>
        </w:rPr>
        <w:t>roračuna kao i važe</w:t>
      </w:r>
      <w:r w:rsidR="0002728B">
        <w:rPr>
          <w:rFonts w:cstheme="minorHAnsi"/>
        </w:rPr>
        <w:t>ć</w:t>
      </w:r>
      <w:r w:rsidRPr="006C0B51">
        <w:rPr>
          <w:rFonts w:cstheme="minorHAnsi"/>
        </w:rPr>
        <w:t>ih Odluka Općine Bistra</w:t>
      </w:r>
      <w:r w:rsidR="008827D7">
        <w:rPr>
          <w:rFonts w:cstheme="minorHAnsi"/>
        </w:rPr>
        <w:t xml:space="preserve"> i/ili sklopljenih U</w:t>
      </w:r>
      <w:r w:rsidR="00D33ADA" w:rsidRPr="006C0B51">
        <w:rPr>
          <w:rFonts w:cstheme="minorHAnsi"/>
        </w:rPr>
        <w:t>govora.  Planiranje je i ove godine bilo otežano zbog neizvjesnosti trenutne gospodarske situacije</w:t>
      </w:r>
      <w:r w:rsidR="008827D7">
        <w:rPr>
          <w:rFonts w:cstheme="minorHAnsi"/>
        </w:rPr>
        <w:t xml:space="preserve"> jer je vjerojatno da </w:t>
      </w:r>
      <w:proofErr w:type="gramStart"/>
      <w:r w:rsidR="008827D7">
        <w:rPr>
          <w:rFonts w:cstheme="minorHAnsi"/>
        </w:rPr>
        <w:t>će</w:t>
      </w:r>
      <w:proofErr w:type="gramEnd"/>
      <w:r w:rsidR="008827D7">
        <w:rPr>
          <w:rFonts w:cstheme="minorHAnsi"/>
        </w:rPr>
        <w:t xml:space="preserve"> se epidemija bolesti COVID-</w:t>
      </w:r>
      <w:r w:rsidR="00D33ADA" w:rsidRPr="006C0B51">
        <w:rPr>
          <w:rFonts w:cstheme="minorHAnsi"/>
        </w:rPr>
        <w:t xml:space="preserve"> </w:t>
      </w:r>
      <w:r w:rsidR="008827D7">
        <w:rPr>
          <w:rFonts w:cstheme="minorHAnsi"/>
        </w:rPr>
        <w:t xml:space="preserve">19 odraziti i na Proračun za 2022. </w:t>
      </w:r>
      <w:proofErr w:type="gramStart"/>
      <w:r w:rsidR="008827D7">
        <w:rPr>
          <w:rFonts w:cstheme="minorHAnsi"/>
        </w:rPr>
        <w:t>godinu</w:t>
      </w:r>
      <w:proofErr w:type="gramEnd"/>
      <w:r w:rsidR="008827D7">
        <w:rPr>
          <w:rFonts w:cstheme="minorHAnsi"/>
        </w:rPr>
        <w:t>.</w:t>
      </w:r>
      <w:r w:rsidR="00D33ADA" w:rsidRPr="006C0B51">
        <w:rPr>
          <w:rFonts w:cstheme="minorHAnsi"/>
        </w:rPr>
        <w:t xml:space="preserve"> </w:t>
      </w:r>
    </w:p>
    <w:p w:rsidR="00D33ADA" w:rsidRPr="006C0B51" w:rsidRDefault="00D33ADA" w:rsidP="00995EAD">
      <w:pPr>
        <w:pStyle w:val="Bezproreda"/>
        <w:jc w:val="both"/>
        <w:rPr>
          <w:rFonts w:cstheme="minorHAnsi"/>
        </w:rPr>
      </w:pPr>
    </w:p>
    <w:p w:rsidR="00D33ADA" w:rsidRPr="006C0B51" w:rsidRDefault="00D33ADA" w:rsidP="00995EAD">
      <w:pPr>
        <w:pStyle w:val="Bezproreda"/>
        <w:jc w:val="both"/>
        <w:rPr>
          <w:rFonts w:cstheme="minorHAnsi"/>
        </w:rPr>
      </w:pPr>
      <w:proofErr w:type="gramStart"/>
      <w:r w:rsidRPr="006C0B51">
        <w:rPr>
          <w:rFonts w:cstheme="minorHAnsi"/>
        </w:rPr>
        <w:t>Osnova za izr</w:t>
      </w:r>
      <w:r w:rsidR="008827D7">
        <w:rPr>
          <w:rFonts w:cstheme="minorHAnsi"/>
        </w:rPr>
        <w:t>adu prijedloga Proračuna za 2022</w:t>
      </w:r>
      <w:r w:rsidRPr="006C0B51">
        <w:rPr>
          <w:rFonts w:cstheme="minorHAnsi"/>
        </w:rPr>
        <w:t>.</w:t>
      </w:r>
      <w:proofErr w:type="gramEnd"/>
      <w:r w:rsidRPr="006C0B51">
        <w:rPr>
          <w:rFonts w:cstheme="minorHAnsi"/>
        </w:rPr>
        <w:t xml:space="preserve"> godinu, kao i Projekcija za naredno dvogodišnje razdoblje je razvoj </w:t>
      </w:r>
      <w:r w:rsidR="00D349E8" w:rsidRPr="006C0B51">
        <w:rPr>
          <w:rFonts w:cstheme="minorHAnsi"/>
        </w:rPr>
        <w:t>o</w:t>
      </w:r>
      <w:r w:rsidRPr="006C0B51">
        <w:rPr>
          <w:rFonts w:cstheme="minorHAnsi"/>
        </w:rPr>
        <w:t xml:space="preserve">pćine kao jedinice lokalne samouprave, poboljšanje uvjeta života </w:t>
      </w:r>
      <w:r w:rsidR="00D349E8" w:rsidRPr="006C0B51">
        <w:rPr>
          <w:rFonts w:cstheme="minorHAnsi"/>
        </w:rPr>
        <w:t xml:space="preserve">stanovnika općine, izgradnja </w:t>
      </w:r>
      <w:r w:rsidR="006F37FA" w:rsidRPr="006C0B51">
        <w:rPr>
          <w:rFonts w:cstheme="minorHAnsi"/>
        </w:rPr>
        <w:t>i</w:t>
      </w:r>
      <w:r w:rsidR="00D349E8" w:rsidRPr="006C0B51">
        <w:rPr>
          <w:rFonts w:cstheme="minorHAnsi"/>
        </w:rPr>
        <w:t xml:space="preserve"> razvoj komunalne </w:t>
      </w:r>
      <w:r w:rsidR="006F37FA" w:rsidRPr="006C0B51">
        <w:rPr>
          <w:rFonts w:cstheme="minorHAnsi"/>
        </w:rPr>
        <w:t>infrastruk</w:t>
      </w:r>
      <w:r w:rsidR="00D349E8" w:rsidRPr="006C0B51">
        <w:rPr>
          <w:rFonts w:cstheme="minorHAnsi"/>
        </w:rPr>
        <w:t xml:space="preserve">ture, unapređenje kulture </w:t>
      </w:r>
      <w:r w:rsidR="006F37FA" w:rsidRPr="006C0B51">
        <w:rPr>
          <w:rFonts w:cstheme="minorHAnsi"/>
        </w:rPr>
        <w:t>i</w:t>
      </w:r>
      <w:r w:rsidR="00D349E8" w:rsidRPr="006C0B51">
        <w:rPr>
          <w:rFonts w:cstheme="minorHAnsi"/>
        </w:rPr>
        <w:t xml:space="preserve"> sporta, briga o djeci, mladima </w:t>
      </w:r>
      <w:r w:rsidR="006F37FA" w:rsidRPr="006C0B51">
        <w:rPr>
          <w:rFonts w:cstheme="minorHAnsi"/>
        </w:rPr>
        <w:t>i</w:t>
      </w:r>
      <w:r w:rsidR="00D349E8" w:rsidRPr="006C0B51">
        <w:rPr>
          <w:rFonts w:cstheme="minorHAnsi"/>
        </w:rPr>
        <w:t xml:space="preserve"> stanovništvu treće životne dobi te realizacija inves</w:t>
      </w:r>
      <w:r w:rsidR="00C425E3">
        <w:rPr>
          <w:rFonts w:cstheme="minorHAnsi"/>
        </w:rPr>
        <w:t>ticijskih projekata u skladu s P</w:t>
      </w:r>
      <w:r w:rsidR="00D349E8" w:rsidRPr="006C0B51">
        <w:rPr>
          <w:rFonts w:cstheme="minorHAnsi"/>
        </w:rPr>
        <w:t xml:space="preserve">lanom </w:t>
      </w:r>
      <w:r w:rsidR="00C425E3">
        <w:rPr>
          <w:rFonts w:cstheme="minorHAnsi"/>
        </w:rPr>
        <w:t>p</w:t>
      </w:r>
      <w:r w:rsidR="00D349E8" w:rsidRPr="006C0B51">
        <w:rPr>
          <w:rFonts w:cstheme="minorHAnsi"/>
        </w:rPr>
        <w:t xml:space="preserve">roračuna </w:t>
      </w:r>
      <w:r w:rsidR="006F37FA" w:rsidRPr="006C0B51">
        <w:rPr>
          <w:rFonts w:cstheme="minorHAnsi"/>
        </w:rPr>
        <w:t>i</w:t>
      </w:r>
      <w:r w:rsidR="008827D7">
        <w:rPr>
          <w:rFonts w:cstheme="minorHAnsi"/>
        </w:rPr>
        <w:t xml:space="preserve"> proračunskim mogućnostima, </w:t>
      </w:r>
      <w:r w:rsidR="00D349E8" w:rsidRPr="006C0B51">
        <w:rPr>
          <w:rFonts w:cstheme="minorHAnsi"/>
        </w:rPr>
        <w:t xml:space="preserve">a oslanjajući se na </w:t>
      </w:r>
      <w:r w:rsidR="006F37FA" w:rsidRPr="006C0B51">
        <w:rPr>
          <w:rFonts w:cstheme="minorHAnsi"/>
        </w:rPr>
        <w:t xml:space="preserve">natječaje EU i nacionalnih fondova koji </w:t>
      </w:r>
      <w:r w:rsidR="004D477A">
        <w:rPr>
          <w:rFonts w:cstheme="minorHAnsi"/>
        </w:rPr>
        <w:t xml:space="preserve">su otvoreni te </w:t>
      </w:r>
      <w:r w:rsidR="006F37FA" w:rsidRPr="006C0B51">
        <w:rPr>
          <w:rFonts w:cstheme="minorHAnsi"/>
        </w:rPr>
        <w:t xml:space="preserve">će biti otvoreni u narednim godinama. </w:t>
      </w:r>
    </w:p>
    <w:p w:rsidR="00BA42F0" w:rsidRPr="006C0B51" w:rsidRDefault="00BA42F0" w:rsidP="00995EAD">
      <w:pPr>
        <w:pStyle w:val="Bezproreda"/>
        <w:jc w:val="both"/>
        <w:rPr>
          <w:rFonts w:cstheme="minorHAnsi"/>
        </w:rPr>
      </w:pPr>
    </w:p>
    <w:p w:rsidR="0002728B" w:rsidRDefault="00BA42F0" w:rsidP="00995EAD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</w:rPr>
        <w:t>Sukladno Zakonu o proračunu i u</w:t>
      </w:r>
      <w:r w:rsidR="008827D7">
        <w:rPr>
          <w:rFonts w:cstheme="minorHAnsi"/>
        </w:rPr>
        <w:t xml:space="preserve">putama Ministarstva financija </w:t>
      </w:r>
      <w:r w:rsidRPr="006C0B51">
        <w:rPr>
          <w:rFonts w:cstheme="minorHAnsi"/>
        </w:rPr>
        <w:t>Proračun Općine Bistra</w:t>
      </w:r>
      <w:r w:rsidR="008827D7">
        <w:rPr>
          <w:rFonts w:cstheme="minorHAnsi"/>
        </w:rPr>
        <w:t xml:space="preserve"> </w:t>
      </w:r>
      <w:r w:rsidR="0002728B">
        <w:rPr>
          <w:rFonts w:cstheme="minorHAnsi"/>
        </w:rPr>
        <w:t>je</w:t>
      </w:r>
      <w:r w:rsidR="008827D7">
        <w:rPr>
          <w:rFonts w:cstheme="minorHAnsi"/>
        </w:rPr>
        <w:t xml:space="preserve"> konsolidirani proračun s dva proračunska korisnika</w:t>
      </w:r>
      <w:r w:rsidR="00E579C8">
        <w:rPr>
          <w:rFonts w:cstheme="minorHAnsi"/>
        </w:rPr>
        <w:t>,</w:t>
      </w:r>
      <w:r w:rsidR="008827D7">
        <w:rPr>
          <w:rFonts w:cstheme="minorHAnsi"/>
        </w:rPr>
        <w:t xml:space="preserve"> u kojemu su u cijelosti uključeni F</w:t>
      </w:r>
      <w:r w:rsidRPr="006C0B51">
        <w:rPr>
          <w:rFonts w:cstheme="minorHAnsi"/>
        </w:rPr>
        <w:t>inancijski pla</w:t>
      </w:r>
      <w:r w:rsidR="008827D7">
        <w:rPr>
          <w:rFonts w:cstheme="minorHAnsi"/>
        </w:rPr>
        <w:t xml:space="preserve">novi </w:t>
      </w:r>
      <w:r w:rsidR="00524CF5" w:rsidRPr="006C0B51">
        <w:rPr>
          <w:rFonts w:cstheme="minorHAnsi"/>
        </w:rPr>
        <w:t>Dječjeg vrtića Kapljica i Općinske knjižnice Bistra, odnosno prikazani su vlastiti i namjenski prihodi</w:t>
      </w:r>
      <w:r w:rsidR="0002728B">
        <w:rPr>
          <w:rFonts w:cstheme="minorHAnsi"/>
        </w:rPr>
        <w:t xml:space="preserve"> i </w:t>
      </w:r>
      <w:proofErr w:type="gramStart"/>
      <w:r w:rsidR="0002728B">
        <w:rPr>
          <w:rFonts w:cstheme="minorHAnsi"/>
        </w:rPr>
        <w:t>primici ,</w:t>
      </w:r>
      <w:proofErr w:type="gramEnd"/>
      <w:r w:rsidR="0002728B">
        <w:rPr>
          <w:rFonts w:cstheme="minorHAnsi"/>
        </w:rPr>
        <w:t xml:space="preserve"> </w:t>
      </w:r>
      <w:r w:rsidR="00524CF5" w:rsidRPr="006C0B51">
        <w:rPr>
          <w:rFonts w:cstheme="minorHAnsi"/>
        </w:rPr>
        <w:t xml:space="preserve">te rashodi </w:t>
      </w:r>
      <w:r w:rsidR="0002728B">
        <w:rPr>
          <w:rFonts w:cstheme="minorHAnsi"/>
        </w:rPr>
        <w:t xml:space="preserve">i izdaci </w:t>
      </w:r>
      <w:r w:rsidR="00524CF5" w:rsidRPr="006C0B51">
        <w:rPr>
          <w:rFonts w:cstheme="minorHAnsi"/>
        </w:rPr>
        <w:t xml:space="preserve">proračunskih korisnika koji će se financirati iz tih prihoda. </w:t>
      </w:r>
    </w:p>
    <w:p w:rsidR="00BA42F0" w:rsidRPr="006C0B51" w:rsidRDefault="00870C87" w:rsidP="00995EAD">
      <w:pPr>
        <w:pStyle w:val="Bezproreda"/>
        <w:jc w:val="both"/>
        <w:rPr>
          <w:rFonts w:cstheme="minorHAnsi"/>
        </w:rPr>
      </w:pPr>
      <w:proofErr w:type="gramStart"/>
      <w:r w:rsidRPr="006C0B51">
        <w:rPr>
          <w:rFonts w:cstheme="minorHAnsi"/>
        </w:rPr>
        <w:t xml:space="preserve">Odlukom o izvršavanju Proračuna Općine Bistra </w:t>
      </w:r>
      <w:r w:rsidR="0002728B">
        <w:rPr>
          <w:rFonts w:cstheme="minorHAnsi"/>
        </w:rPr>
        <w:t>za 2022.</w:t>
      </w:r>
      <w:proofErr w:type="gramEnd"/>
      <w:r w:rsidR="0002728B">
        <w:rPr>
          <w:rFonts w:cstheme="minorHAnsi"/>
        </w:rPr>
        <w:t xml:space="preserve"> </w:t>
      </w:r>
      <w:proofErr w:type="gramStart"/>
      <w:r w:rsidR="0002728B">
        <w:rPr>
          <w:rFonts w:cstheme="minorHAnsi"/>
        </w:rPr>
        <w:t>godinu</w:t>
      </w:r>
      <w:proofErr w:type="gramEnd"/>
      <w:r w:rsidR="0002728B">
        <w:rPr>
          <w:rFonts w:cstheme="minorHAnsi"/>
        </w:rPr>
        <w:t xml:space="preserve"> </w:t>
      </w:r>
      <w:r w:rsidRPr="006C0B51">
        <w:rPr>
          <w:rFonts w:cstheme="minorHAnsi"/>
        </w:rPr>
        <w:t>propisa</w:t>
      </w:r>
      <w:r w:rsidR="0002728B">
        <w:rPr>
          <w:rFonts w:cstheme="minorHAnsi"/>
        </w:rPr>
        <w:t>no je</w:t>
      </w:r>
      <w:r w:rsidRPr="006C0B51">
        <w:rPr>
          <w:rFonts w:cstheme="minorHAnsi"/>
        </w:rPr>
        <w:t xml:space="preserve"> izuzeće od uplate vlastitih </w:t>
      </w:r>
      <w:r w:rsidR="00087DBB" w:rsidRPr="006C0B51">
        <w:rPr>
          <w:rFonts w:cstheme="minorHAnsi"/>
        </w:rPr>
        <w:t>i</w:t>
      </w:r>
      <w:r w:rsidRPr="006C0B51">
        <w:rPr>
          <w:rFonts w:cstheme="minorHAnsi"/>
        </w:rPr>
        <w:t xml:space="preserve"> namjenskih prihoda </w:t>
      </w:r>
      <w:r w:rsidR="0002728B">
        <w:rPr>
          <w:rFonts w:cstheme="minorHAnsi"/>
        </w:rPr>
        <w:t xml:space="preserve">i primitaka </w:t>
      </w:r>
      <w:r w:rsidRPr="006C0B51">
        <w:rPr>
          <w:rFonts w:cstheme="minorHAnsi"/>
        </w:rPr>
        <w:t xml:space="preserve">proračunskih korisnika u Proračun Općine Bistra. </w:t>
      </w:r>
    </w:p>
    <w:p w:rsidR="00087DBB" w:rsidRPr="006C0B51" w:rsidRDefault="00087DBB" w:rsidP="00995EAD">
      <w:pPr>
        <w:pStyle w:val="Bezproreda"/>
        <w:jc w:val="both"/>
        <w:rPr>
          <w:rFonts w:cstheme="minorHAnsi"/>
        </w:rPr>
      </w:pPr>
    </w:p>
    <w:p w:rsidR="00087DBB" w:rsidRPr="006C0B51" w:rsidRDefault="008827D7" w:rsidP="00995EAD">
      <w:pPr>
        <w:pStyle w:val="Bezproreda"/>
        <w:jc w:val="both"/>
        <w:rPr>
          <w:rFonts w:cstheme="minorHAnsi"/>
        </w:rPr>
      </w:pPr>
      <w:proofErr w:type="gramStart"/>
      <w:r>
        <w:rPr>
          <w:rFonts w:cstheme="minorHAnsi"/>
        </w:rPr>
        <w:t>Proračun Općine Bistra za 2022</w:t>
      </w:r>
      <w:r w:rsidR="00087DBB" w:rsidRPr="006C0B51">
        <w:rPr>
          <w:rFonts w:cstheme="minorHAnsi"/>
        </w:rPr>
        <w:t>.</w:t>
      </w:r>
      <w:proofErr w:type="gramEnd"/>
      <w:r w:rsidR="00087DBB" w:rsidRPr="006C0B51">
        <w:rPr>
          <w:rFonts w:cstheme="minorHAnsi"/>
        </w:rPr>
        <w:t xml:space="preserve"> </w:t>
      </w:r>
      <w:proofErr w:type="gramStart"/>
      <w:r w:rsidR="00087DBB" w:rsidRPr="006C0B51">
        <w:rPr>
          <w:rFonts w:cstheme="minorHAnsi"/>
        </w:rPr>
        <w:t>godinu</w:t>
      </w:r>
      <w:proofErr w:type="gramEnd"/>
      <w:r w:rsidR="00087DBB" w:rsidRPr="006C0B51">
        <w:rPr>
          <w:rFonts w:cstheme="minorHAnsi"/>
        </w:rPr>
        <w:t xml:space="preserve"> sastoji se od Općeg i Posebnog dij</w:t>
      </w:r>
      <w:r>
        <w:rPr>
          <w:rFonts w:cstheme="minorHAnsi"/>
        </w:rPr>
        <w:t>ela.</w:t>
      </w:r>
      <w:r w:rsidR="00087DBB" w:rsidRPr="006C0B51">
        <w:rPr>
          <w:rFonts w:cstheme="minorHAnsi"/>
        </w:rPr>
        <w:t xml:space="preserve"> Opći dio proračuna planiran je prema ekonomskoj klasifikaciji </w:t>
      </w:r>
      <w:proofErr w:type="gramStart"/>
      <w:r w:rsidR="00087DBB" w:rsidRPr="006C0B51">
        <w:rPr>
          <w:rFonts w:cstheme="minorHAnsi"/>
        </w:rPr>
        <w:t>na</w:t>
      </w:r>
      <w:proofErr w:type="gramEnd"/>
      <w:r w:rsidR="00087DBB" w:rsidRPr="006C0B51">
        <w:rPr>
          <w:rFonts w:cstheme="minorHAnsi"/>
        </w:rPr>
        <w:t xml:space="preserve"> trećoj razini (razina podsk</w:t>
      </w:r>
      <w:r>
        <w:rPr>
          <w:rFonts w:cstheme="minorHAnsi"/>
        </w:rPr>
        <w:t>upine ekonomske klasifikacije) r</w:t>
      </w:r>
      <w:r w:rsidR="00087DBB" w:rsidRPr="006C0B51">
        <w:rPr>
          <w:rFonts w:cstheme="minorHAnsi"/>
        </w:rPr>
        <w:t xml:space="preserve">ačunskog plana, a sastoji se od Računa prihoda i rashoda te Računa zaduživanja/financiranja. </w:t>
      </w:r>
    </w:p>
    <w:p w:rsidR="00087DBB" w:rsidRPr="006C0B51" w:rsidRDefault="00087DBB" w:rsidP="00995EAD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</w:rPr>
        <w:t xml:space="preserve">Posebni dio proračuna planiran je prema važečoj organizacijskoj klasifikaciji Općine (razdjeli, glave, proračunski korisnici, odnosno nositelji programa), ekonomskoj </w:t>
      </w:r>
      <w:r w:rsidR="008672D5" w:rsidRPr="006C0B51">
        <w:rPr>
          <w:rFonts w:cstheme="minorHAnsi"/>
        </w:rPr>
        <w:t>i</w:t>
      </w:r>
      <w:r w:rsidRPr="006C0B51">
        <w:rPr>
          <w:rFonts w:cstheme="minorHAnsi"/>
        </w:rPr>
        <w:t xml:space="preserve"> funkcijskoj klasifikaciji, izvorima financiranja potrebnim za njihovo provođenje </w:t>
      </w:r>
      <w:proofErr w:type="gramStart"/>
      <w:r w:rsidRPr="006C0B51">
        <w:rPr>
          <w:rFonts w:cstheme="minorHAnsi"/>
        </w:rPr>
        <w:t>te</w:t>
      </w:r>
      <w:proofErr w:type="gramEnd"/>
      <w:r w:rsidRPr="006C0B51">
        <w:rPr>
          <w:rFonts w:cstheme="minorHAnsi"/>
        </w:rPr>
        <w:t xml:space="preserve"> aktivnostima </w:t>
      </w:r>
      <w:r w:rsidR="008672D5" w:rsidRPr="006C0B51">
        <w:rPr>
          <w:rFonts w:cstheme="minorHAnsi"/>
        </w:rPr>
        <w:t>i</w:t>
      </w:r>
      <w:r w:rsidR="00BD499C">
        <w:rPr>
          <w:rFonts w:cstheme="minorHAnsi"/>
        </w:rPr>
        <w:t xml:space="preserve"> projektima unutar pojedinog P</w:t>
      </w:r>
      <w:r w:rsidRPr="006C0B51">
        <w:rPr>
          <w:rFonts w:cstheme="minorHAnsi"/>
        </w:rPr>
        <w:t xml:space="preserve">rograma. </w:t>
      </w:r>
    </w:p>
    <w:p w:rsidR="008827D7" w:rsidRDefault="000F0162" w:rsidP="00E6311A">
      <w:pPr>
        <w:pStyle w:val="Bezproreda"/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Uz </w:t>
      </w:r>
      <w:r w:rsidR="00AA3790" w:rsidRPr="006C0B51">
        <w:rPr>
          <w:rFonts w:cstheme="minorHAnsi"/>
        </w:rPr>
        <w:t xml:space="preserve">Proračun za </w:t>
      </w:r>
      <w:r w:rsidR="008827D7">
        <w:rPr>
          <w:rFonts w:cstheme="minorHAnsi"/>
        </w:rPr>
        <w:t>2022</w:t>
      </w:r>
      <w:r w:rsidR="00AA3790" w:rsidRPr="006C0B51">
        <w:rPr>
          <w:rFonts w:cstheme="minorHAnsi"/>
        </w:rPr>
        <w:t>.</w:t>
      </w:r>
      <w:proofErr w:type="gramEnd"/>
      <w:r w:rsidR="00AA3790" w:rsidRPr="006C0B51">
        <w:rPr>
          <w:rFonts w:cstheme="minorHAnsi"/>
        </w:rPr>
        <w:t xml:space="preserve"> </w:t>
      </w:r>
      <w:proofErr w:type="gramStart"/>
      <w:r w:rsidR="00C4721A" w:rsidRPr="006C0B51">
        <w:rPr>
          <w:rFonts w:cstheme="minorHAnsi"/>
        </w:rPr>
        <w:t>g</w:t>
      </w:r>
      <w:r w:rsidR="00AA3790" w:rsidRPr="006C0B51">
        <w:rPr>
          <w:rFonts w:cstheme="minorHAnsi"/>
        </w:rPr>
        <w:t>odinu</w:t>
      </w:r>
      <w:proofErr w:type="gramEnd"/>
      <w:r w:rsidR="00AA3790" w:rsidRPr="006C0B51">
        <w:rPr>
          <w:rFonts w:cstheme="minorHAnsi"/>
        </w:rPr>
        <w:t xml:space="preserve"> usvajaju se </w:t>
      </w:r>
      <w:r w:rsidR="00C4721A" w:rsidRPr="006C0B51">
        <w:rPr>
          <w:rFonts w:cstheme="minorHAnsi"/>
        </w:rPr>
        <w:t>i</w:t>
      </w:r>
      <w:r w:rsidR="00BD499C">
        <w:rPr>
          <w:rFonts w:cstheme="minorHAnsi"/>
        </w:rPr>
        <w:t xml:space="preserve"> Projekcije P</w:t>
      </w:r>
      <w:r w:rsidR="008827D7">
        <w:rPr>
          <w:rFonts w:cstheme="minorHAnsi"/>
        </w:rPr>
        <w:t>roračuna za 2023</w:t>
      </w:r>
      <w:r w:rsidR="00AA3790" w:rsidRPr="006C0B51">
        <w:rPr>
          <w:rFonts w:cstheme="minorHAnsi"/>
        </w:rPr>
        <w:t xml:space="preserve">. </w:t>
      </w:r>
      <w:proofErr w:type="gramStart"/>
      <w:r w:rsidR="00C4721A" w:rsidRPr="006C0B51">
        <w:rPr>
          <w:rFonts w:cstheme="minorHAnsi"/>
        </w:rPr>
        <w:t>i</w:t>
      </w:r>
      <w:proofErr w:type="gramEnd"/>
      <w:r w:rsidR="008827D7">
        <w:rPr>
          <w:rFonts w:cstheme="minorHAnsi"/>
        </w:rPr>
        <w:t xml:space="preserve"> 2024</w:t>
      </w:r>
      <w:r w:rsidR="00AA3790" w:rsidRPr="006C0B51">
        <w:rPr>
          <w:rFonts w:cstheme="minorHAnsi"/>
        </w:rPr>
        <w:t xml:space="preserve">. </w:t>
      </w:r>
      <w:proofErr w:type="gramStart"/>
      <w:r w:rsidR="00C4721A" w:rsidRPr="006C0B51">
        <w:rPr>
          <w:rFonts w:cstheme="minorHAnsi"/>
        </w:rPr>
        <w:t>g</w:t>
      </w:r>
      <w:r w:rsidR="00AA3790" w:rsidRPr="006C0B51">
        <w:rPr>
          <w:rFonts w:cstheme="minorHAnsi"/>
        </w:rPr>
        <w:t>odinu</w:t>
      </w:r>
      <w:proofErr w:type="gramEnd"/>
      <w:r w:rsidR="00AA3790" w:rsidRPr="006C0B51">
        <w:rPr>
          <w:rFonts w:cstheme="minorHAnsi"/>
        </w:rPr>
        <w:t xml:space="preserve"> koje se sastoje od Općeg </w:t>
      </w:r>
      <w:r w:rsidR="00C4721A" w:rsidRPr="006C0B51">
        <w:rPr>
          <w:rFonts w:cstheme="minorHAnsi"/>
        </w:rPr>
        <w:t>i</w:t>
      </w:r>
      <w:r w:rsidR="00AA3790" w:rsidRPr="006C0B51">
        <w:rPr>
          <w:rFonts w:cstheme="minorHAnsi"/>
        </w:rPr>
        <w:t xml:space="preserve"> Posebnog dijela planiranih sukladno zakonskim odredbama na razini skupine ekonomske klasifikacije (druga razina). Navedene Projekcije planirane su sukladno smjernicama Minist</w:t>
      </w:r>
      <w:r w:rsidR="00BD499C">
        <w:rPr>
          <w:rFonts w:cstheme="minorHAnsi"/>
        </w:rPr>
        <w:t>arstva financija, lokalnim mogu</w:t>
      </w:r>
      <w:r w:rsidR="00985356">
        <w:rPr>
          <w:rFonts w:cstheme="minorHAnsi"/>
        </w:rPr>
        <w:t>ć</w:t>
      </w:r>
      <w:r w:rsidR="00AA3790" w:rsidRPr="006C0B51">
        <w:rPr>
          <w:rFonts w:cstheme="minorHAnsi"/>
        </w:rPr>
        <w:t xml:space="preserve">nostima proračuna </w:t>
      </w:r>
      <w:proofErr w:type="gramStart"/>
      <w:r w:rsidR="00AA3790" w:rsidRPr="006C0B51">
        <w:rPr>
          <w:rFonts w:cstheme="minorHAnsi"/>
        </w:rPr>
        <w:t>te</w:t>
      </w:r>
      <w:proofErr w:type="gramEnd"/>
      <w:r w:rsidR="00AA3790" w:rsidRPr="006C0B51">
        <w:rPr>
          <w:rFonts w:cstheme="minorHAnsi"/>
        </w:rPr>
        <w:t xml:space="preserve"> planiranoj dinamici provedbe EU projekata koje je Općina Bistra kandidirala ili ih priprema za kandidiranje. </w:t>
      </w:r>
    </w:p>
    <w:p w:rsidR="000F0162" w:rsidRDefault="000F0162" w:rsidP="000F0162">
      <w:pPr>
        <w:pStyle w:val="Bezproreda"/>
        <w:jc w:val="both"/>
        <w:rPr>
          <w:rFonts w:cstheme="minorHAnsi"/>
        </w:rPr>
      </w:pPr>
    </w:p>
    <w:p w:rsidR="000F0162" w:rsidRPr="000F0162" w:rsidRDefault="000F0162" w:rsidP="000F0162">
      <w:pPr>
        <w:pStyle w:val="Bezproreda"/>
        <w:jc w:val="both"/>
        <w:rPr>
          <w:rFonts w:cstheme="minorHAnsi"/>
        </w:rPr>
      </w:pPr>
      <w:r w:rsidRPr="000F0162">
        <w:rPr>
          <w:rFonts w:cstheme="minorHAnsi"/>
        </w:rPr>
        <w:t>Plan razvojnih programa propisan je odredbama Zakona o proračunu kao sastavni dio</w:t>
      </w:r>
      <w:r>
        <w:rPr>
          <w:rFonts w:cstheme="minorHAnsi"/>
        </w:rPr>
        <w:t xml:space="preserve"> </w:t>
      </w:r>
      <w:r w:rsidRPr="000F0162">
        <w:rPr>
          <w:rFonts w:cstheme="minorHAnsi"/>
        </w:rPr>
        <w:t>proračuna kojega jedinice lokalne i područne (regionalne) samouprave izrađuju i usvajaju</w:t>
      </w:r>
      <w:r>
        <w:rPr>
          <w:rFonts w:cstheme="minorHAnsi"/>
        </w:rPr>
        <w:t xml:space="preserve"> </w:t>
      </w:r>
      <w:r w:rsidRPr="000F0162">
        <w:rPr>
          <w:rFonts w:cstheme="minorHAnsi"/>
        </w:rPr>
        <w:t xml:space="preserve">zajedno s proračunom. </w:t>
      </w:r>
      <w:proofErr w:type="gramStart"/>
      <w:r w:rsidRPr="000F0162">
        <w:rPr>
          <w:rFonts w:cstheme="minorHAnsi"/>
        </w:rPr>
        <w:t>Plan razvojnih programa je dokument koji se sastavlja i donosi za</w:t>
      </w:r>
      <w:r>
        <w:rPr>
          <w:rFonts w:cstheme="minorHAnsi"/>
        </w:rPr>
        <w:t xml:space="preserve"> </w:t>
      </w:r>
      <w:r w:rsidRPr="000F0162">
        <w:rPr>
          <w:rFonts w:cstheme="minorHAnsi"/>
        </w:rPr>
        <w:t>trogodišnje razdoblje i sadrži ciljeve i prioritete razvoja jedinice lokalne i područne (regionalne)</w:t>
      </w:r>
      <w:r>
        <w:rPr>
          <w:rFonts w:cstheme="minorHAnsi"/>
        </w:rPr>
        <w:t xml:space="preserve"> </w:t>
      </w:r>
      <w:r w:rsidRPr="000F0162">
        <w:rPr>
          <w:rFonts w:cstheme="minorHAnsi"/>
        </w:rPr>
        <w:t>samouprave povezane s programskom i organizacijskom klasifikacijom proračuna.</w:t>
      </w:r>
      <w:proofErr w:type="gramEnd"/>
    </w:p>
    <w:p w:rsidR="00985356" w:rsidRDefault="000F0162" w:rsidP="000F0162">
      <w:pPr>
        <w:pStyle w:val="Bezproreda"/>
        <w:jc w:val="both"/>
        <w:rPr>
          <w:rFonts w:cstheme="minorHAnsi"/>
        </w:rPr>
      </w:pPr>
      <w:r w:rsidRPr="000F0162">
        <w:rPr>
          <w:rFonts w:cstheme="minorHAnsi"/>
        </w:rPr>
        <w:lastRenderedPageBreak/>
        <w:t>Budući da je odredbama Zakona o sustavu strateškog planiranja i upravljanja razvojem</w:t>
      </w:r>
      <w:r>
        <w:rPr>
          <w:rFonts w:cstheme="minorHAnsi"/>
        </w:rPr>
        <w:t xml:space="preserve"> </w:t>
      </w:r>
      <w:r w:rsidRPr="000F0162">
        <w:rPr>
          <w:rFonts w:cstheme="minorHAnsi"/>
        </w:rPr>
        <w:t>Republike Hrvatske jedinicama lokalne i područne (regionalne) samouprave propisana obveza</w:t>
      </w:r>
      <w:r>
        <w:rPr>
          <w:rFonts w:cstheme="minorHAnsi"/>
        </w:rPr>
        <w:t xml:space="preserve"> </w:t>
      </w:r>
      <w:r w:rsidRPr="000F0162">
        <w:rPr>
          <w:rFonts w:cstheme="minorHAnsi"/>
        </w:rPr>
        <w:t>donošenja strateških akata, odnosno planova razvoja i provedbenih programa, a novi Zakon o</w:t>
      </w:r>
      <w:r>
        <w:rPr>
          <w:rFonts w:cstheme="minorHAnsi"/>
        </w:rPr>
        <w:t xml:space="preserve"> </w:t>
      </w:r>
      <w:r w:rsidRPr="000F0162">
        <w:rPr>
          <w:rFonts w:cstheme="minorHAnsi"/>
        </w:rPr>
        <w:t xml:space="preserve">proračunu </w:t>
      </w:r>
      <w:r>
        <w:rPr>
          <w:rFonts w:cstheme="minorHAnsi"/>
        </w:rPr>
        <w:t xml:space="preserve"> </w:t>
      </w:r>
      <w:r w:rsidRPr="000F0162">
        <w:rPr>
          <w:rFonts w:cstheme="minorHAnsi"/>
        </w:rPr>
        <w:t xml:space="preserve">(koji je u pripremi i čije se usvajanje očekuje do kraja 2021. </w:t>
      </w:r>
      <w:r>
        <w:rPr>
          <w:rFonts w:cstheme="minorHAnsi"/>
        </w:rPr>
        <w:t>g</w:t>
      </w:r>
      <w:r w:rsidRPr="000F0162">
        <w:rPr>
          <w:rFonts w:cstheme="minorHAnsi"/>
        </w:rPr>
        <w:t>odine</w:t>
      </w:r>
      <w:r>
        <w:rPr>
          <w:rFonts w:cstheme="minorHAnsi"/>
        </w:rPr>
        <w:t xml:space="preserve"> </w:t>
      </w:r>
      <w:r w:rsidRPr="000F0162">
        <w:rPr>
          <w:rFonts w:cstheme="minorHAnsi"/>
        </w:rPr>
        <w:t>) ne predviđa</w:t>
      </w:r>
      <w:r>
        <w:rPr>
          <w:rFonts w:cstheme="minorHAnsi"/>
        </w:rPr>
        <w:t xml:space="preserve"> </w:t>
      </w:r>
      <w:r w:rsidRPr="000F0162">
        <w:rPr>
          <w:rFonts w:cstheme="minorHAnsi"/>
        </w:rPr>
        <w:t>jedinicama lokalne i područne (regionalne) samouprave obvezu izrade i donošenja planova</w:t>
      </w:r>
      <w:r>
        <w:rPr>
          <w:rFonts w:cstheme="minorHAnsi"/>
        </w:rPr>
        <w:t xml:space="preserve"> </w:t>
      </w:r>
      <w:r w:rsidRPr="000F0162">
        <w:rPr>
          <w:rFonts w:cstheme="minorHAnsi"/>
        </w:rPr>
        <w:t>razvojnih programa, jedinice lokalne i područne (regionalne) samouprave nisu u obvezi uz</w:t>
      </w:r>
      <w:r>
        <w:rPr>
          <w:rFonts w:cstheme="minorHAnsi"/>
        </w:rPr>
        <w:t xml:space="preserve"> </w:t>
      </w:r>
      <w:r w:rsidRPr="000F0162">
        <w:rPr>
          <w:rFonts w:cstheme="minorHAnsi"/>
        </w:rPr>
        <w:t xml:space="preserve">proračun za razdoblje 2022. – 2024. </w:t>
      </w:r>
      <w:proofErr w:type="gramStart"/>
      <w:r w:rsidRPr="000F0162">
        <w:rPr>
          <w:rFonts w:cstheme="minorHAnsi"/>
        </w:rPr>
        <w:t>donijeti</w:t>
      </w:r>
      <w:proofErr w:type="gramEnd"/>
      <w:r w:rsidRPr="000F0162">
        <w:rPr>
          <w:rFonts w:cstheme="minorHAnsi"/>
        </w:rPr>
        <w:t xml:space="preserve"> plan razvojnih programa.</w:t>
      </w:r>
    </w:p>
    <w:p w:rsidR="000F0162" w:rsidRDefault="000F0162" w:rsidP="000F0162">
      <w:pPr>
        <w:pStyle w:val="Bezproreda"/>
        <w:jc w:val="both"/>
        <w:rPr>
          <w:rFonts w:cstheme="minorHAnsi"/>
        </w:rPr>
      </w:pPr>
      <w:proofErr w:type="gramStart"/>
      <w:r>
        <w:rPr>
          <w:rFonts w:cstheme="minorHAnsi"/>
        </w:rPr>
        <w:t>Općina Bistra, sukladno Uputama</w:t>
      </w:r>
      <w:r w:rsidRPr="006C0B51">
        <w:rPr>
          <w:rFonts w:cstheme="minorHAnsi"/>
        </w:rPr>
        <w:t xml:space="preserve"> Mi</w:t>
      </w:r>
      <w:r>
        <w:rPr>
          <w:rFonts w:cstheme="minorHAnsi"/>
        </w:rPr>
        <w:t>nistarstva financija za izradu P</w:t>
      </w:r>
      <w:r w:rsidRPr="006C0B51">
        <w:rPr>
          <w:rFonts w:cstheme="minorHAnsi"/>
        </w:rPr>
        <w:t>roračuna jedinica lokalne i područne (regional</w:t>
      </w:r>
      <w:r>
        <w:rPr>
          <w:rFonts w:cstheme="minorHAnsi"/>
        </w:rPr>
        <w:t>ne) samouprave za razdoblje 2022.</w:t>
      </w:r>
      <w:proofErr w:type="gramEnd"/>
      <w:r>
        <w:rPr>
          <w:rFonts w:cstheme="minorHAnsi"/>
        </w:rPr>
        <w:t xml:space="preserve"> – 2024</w:t>
      </w:r>
      <w:r w:rsidRPr="006C0B51">
        <w:rPr>
          <w:rFonts w:cstheme="minorHAnsi"/>
        </w:rPr>
        <w:t xml:space="preserve">. </w:t>
      </w:r>
      <w:proofErr w:type="gramStart"/>
      <w:r>
        <w:rPr>
          <w:rFonts w:cstheme="minorHAnsi"/>
        </w:rPr>
        <w:t>g</w:t>
      </w:r>
      <w:r w:rsidRPr="006C0B51">
        <w:rPr>
          <w:rFonts w:cstheme="minorHAnsi"/>
        </w:rPr>
        <w:t>odine</w:t>
      </w:r>
      <w:proofErr w:type="gramEnd"/>
      <w:r>
        <w:rPr>
          <w:rFonts w:cstheme="minorHAnsi"/>
        </w:rPr>
        <w:t>, ne donosi Plan razvojnih programa,</w:t>
      </w:r>
      <w:r w:rsidRPr="000F0162">
        <w:rPr>
          <w:rFonts w:cstheme="minorHAnsi"/>
        </w:rPr>
        <w:t xml:space="preserve"> </w:t>
      </w:r>
      <w:r>
        <w:rPr>
          <w:rFonts w:cstheme="minorHAnsi"/>
        </w:rPr>
        <w:t xml:space="preserve">uz Proračun Općine Bistra za 2022. </w:t>
      </w:r>
      <w:proofErr w:type="gramStart"/>
      <w:r>
        <w:rPr>
          <w:rFonts w:cstheme="minorHAnsi"/>
        </w:rPr>
        <w:t>godinu</w:t>
      </w:r>
      <w:proofErr w:type="gramEnd"/>
      <w:r>
        <w:rPr>
          <w:rFonts w:cstheme="minorHAnsi"/>
        </w:rPr>
        <w:t xml:space="preserve"> i projekcija za 2023. </w:t>
      </w:r>
      <w:proofErr w:type="gramStart"/>
      <w:r>
        <w:rPr>
          <w:rFonts w:cstheme="minorHAnsi"/>
        </w:rPr>
        <w:t>i</w:t>
      </w:r>
      <w:proofErr w:type="gramEnd"/>
      <w:r>
        <w:rPr>
          <w:rFonts w:cstheme="minorHAnsi"/>
        </w:rPr>
        <w:t xml:space="preserve"> 2024. </w:t>
      </w:r>
      <w:proofErr w:type="gramStart"/>
      <w:r>
        <w:rPr>
          <w:rFonts w:cstheme="minorHAnsi"/>
        </w:rPr>
        <w:t>godine</w:t>
      </w:r>
      <w:proofErr w:type="gramEnd"/>
      <w:r>
        <w:rPr>
          <w:rFonts w:cstheme="minorHAnsi"/>
        </w:rPr>
        <w:t xml:space="preserve">,  već će sukladno </w:t>
      </w:r>
      <w:r w:rsidRPr="000F0162">
        <w:rPr>
          <w:rFonts w:cstheme="minorHAnsi"/>
        </w:rPr>
        <w:t>odredbama Zakona o sustavu strateškog planiranja i upravljanja razvojem</w:t>
      </w:r>
      <w:r>
        <w:rPr>
          <w:rFonts w:cstheme="minorHAnsi"/>
        </w:rPr>
        <w:t xml:space="preserve"> </w:t>
      </w:r>
      <w:r w:rsidRPr="000F0162">
        <w:rPr>
          <w:rFonts w:cstheme="minorHAnsi"/>
        </w:rPr>
        <w:t>Republike Hrvatske jedinicama lokalne i područne (regionalne) samouprave</w:t>
      </w:r>
      <w:r>
        <w:rPr>
          <w:rFonts w:cstheme="minorHAnsi"/>
        </w:rPr>
        <w:t xml:space="preserve"> donijeti Provedbeni program za razdoblje od 2022. – 2024. </w:t>
      </w:r>
      <w:proofErr w:type="gramStart"/>
      <w:r>
        <w:rPr>
          <w:rFonts w:cstheme="minorHAnsi"/>
        </w:rPr>
        <w:t>godine</w:t>
      </w:r>
      <w:proofErr w:type="gramEnd"/>
      <w:r w:rsidR="001B7A7E">
        <w:rPr>
          <w:rFonts w:cstheme="minorHAnsi"/>
        </w:rPr>
        <w:t>, sukladno rokovima propisanim navedenim Zakonom.</w:t>
      </w:r>
    </w:p>
    <w:p w:rsidR="000F0162" w:rsidRDefault="000F0162" w:rsidP="000F0162">
      <w:pPr>
        <w:pStyle w:val="Bezproreda"/>
        <w:jc w:val="both"/>
        <w:rPr>
          <w:rFonts w:cstheme="minorHAnsi"/>
        </w:rPr>
      </w:pPr>
    </w:p>
    <w:p w:rsidR="00F35B2E" w:rsidRPr="00D041B2" w:rsidRDefault="008827D7" w:rsidP="00E6311A">
      <w:pPr>
        <w:pStyle w:val="Bezproreda"/>
        <w:jc w:val="both"/>
        <w:rPr>
          <w:rFonts w:cstheme="minorHAnsi"/>
        </w:rPr>
      </w:pPr>
      <w:proofErr w:type="gramStart"/>
      <w:r>
        <w:rPr>
          <w:rFonts w:cstheme="minorHAnsi"/>
        </w:rPr>
        <w:t>U konsolidiranom Proračunu Općine Bistra</w:t>
      </w:r>
      <w:r w:rsidR="0071106F">
        <w:rPr>
          <w:rFonts w:cstheme="minorHAnsi"/>
        </w:rPr>
        <w:t xml:space="preserve"> za 2022.</w:t>
      </w:r>
      <w:proofErr w:type="gramEnd"/>
      <w:r w:rsidR="0071106F">
        <w:rPr>
          <w:rFonts w:cstheme="minorHAnsi"/>
        </w:rPr>
        <w:t xml:space="preserve"> </w:t>
      </w:r>
      <w:proofErr w:type="gramStart"/>
      <w:r w:rsidR="00F16BA1">
        <w:rPr>
          <w:rFonts w:cstheme="minorHAnsi"/>
        </w:rPr>
        <w:t>g</w:t>
      </w:r>
      <w:r w:rsidR="0071106F">
        <w:rPr>
          <w:rFonts w:cstheme="minorHAnsi"/>
        </w:rPr>
        <w:t>odinu</w:t>
      </w:r>
      <w:proofErr w:type="gramEnd"/>
      <w:r w:rsidR="00D041B2">
        <w:rPr>
          <w:rFonts w:cstheme="minorHAnsi"/>
        </w:rPr>
        <w:t xml:space="preserve"> ukupni </w:t>
      </w:r>
      <w:r w:rsidR="0071106F">
        <w:rPr>
          <w:rFonts w:cstheme="minorHAnsi"/>
        </w:rPr>
        <w:t xml:space="preserve"> </w:t>
      </w:r>
      <w:r w:rsidR="00D041B2">
        <w:rPr>
          <w:rFonts w:cstheme="minorHAnsi"/>
        </w:rPr>
        <w:t>prihodi su planirani u</w:t>
      </w:r>
      <w:r w:rsidR="0071106F">
        <w:rPr>
          <w:rFonts w:cstheme="minorHAnsi"/>
        </w:rPr>
        <w:t xml:space="preserve"> </w:t>
      </w:r>
      <w:r w:rsidR="0071106F" w:rsidRPr="00D041B2">
        <w:rPr>
          <w:rFonts w:cstheme="minorHAnsi"/>
        </w:rPr>
        <w:t xml:space="preserve">iznosu </w:t>
      </w:r>
      <w:r w:rsidR="0002271C">
        <w:rPr>
          <w:rFonts w:cstheme="minorHAnsi"/>
        </w:rPr>
        <w:t>od 42,550.804</w:t>
      </w:r>
      <w:r w:rsidR="00D041B2" w:rsidRPr="00D041B2">
        <w:rPr>
          <w:rFonts w:cstheme="minorHAnsi"/>
        </w:rPr>
        <w:t>,18 kuna.</w:t>
      </w:r>
      <w:r w:rsidR="0071106F">
        <w:rPr>
          <w:rFonts w:cstheme="minorHAnsi"/>
        </w:rPr>
        <w:t xml:space="preserve"> </w:t>
      </w:r>
      <w:r w:rsidR="00C4721A" w:rsidRPr="006C0B51">
        <w:rPr>
          <w:rFonts w:cstheme="minorHAnsi"/>
        </w:rPr>
        <w:t xml:space="preserve">Projekcija Proračuna </w:t>
      </w:r>
      <w:r>
        <w:rPr>
          <w:rFonts w:cstheme="minorHAnsi"/>
        </w:rPr>
        <w:t>Općine Bistra za 2023</w:t>
      </w:r>
      <w:r w:rsidR="00C4721A" w:rsidRPr="002516CE">
        <w:rPr>
          <w:rFonts w:cstheme="minorHAnsi"/>
        </w:rPr>
        <w:t xml:space="preserve">. </w:t>
      </w:r>
      <w:proofErr w:type="gramStart"/>
      <w:r w:rsidR="00C4721A" w:rsidRPr="002516CE">
        <w:rPr>
          <w:rFonts w:cstheme="minorHAnsi"/>
        </w:rPr>
        <w:t>godinu</w:t>
      </w:r>
      <w:proofErr w:type="gramEnd"/>
      <w:r w:rsidR="00C4721A" w:rsidRPr="002516CE">
        <w:rPr>
          <w:rFonts w:cstheme="minorHAnsi"/>
        </w:rPr>
        <w:t xml:space="preserve"> iznosi </w:t>
      </w:r>
      <w:r w:rsidR="00D041B2" w:rsidRPr="00D041B2">
        <w:rPr>
          <w:rFonts w:cstheme="minorHAnsi"/>
        </w:rPr>
        <w:t>34,994.400,14</w:t>
      </w:r>
      <w:r w:rsidR="00343F20" w:rsidRPr="00D041B2">
        <w:rPr>
          <w:rFonts w:cstheme="minorHAnsi"/>
        </w:rPr>
        <w:t xml:space="preserve"> kuna</w:t>
      </w:r>
      <w:r w:rsidR="00C4721A" w:rsidRPr="00D041B2">
        <w:rPr>
          <w:rFonts w:cstheme="minorHAnsi"/>
        </w:rPr>
        <w:t>,</w:t>
      </w:r>
      <w:r w:rsidRPr="00D041B2">
        <w:rPr>
          <w:rFonts w:cstheme="minorHAnsi"/>
        </w:rPr>
        <w:t xml:space="preserve"> </w:t>
      </w:r>
      <w:r>
        <w:rPr>
          <w:rFonts w:cstheme="minorHAnsi"/>
        </w:rPr>
        <w:t>a Projekcija za 2024</w:t>
      </w:r>
      <w:r w:rsidR="00C4721A" w:rsidRPr="002516CE">
        <w:rPr>
          <w:rFonts w:cstheme="minorHAnsi"/>
        </w:rPr>
        <w:t xml:space="preserve">. </w:t>
      </w:r>
      <w:proofErr w:type="gramStart"/>
      <w:r w:rsidR="00C4721A" w:rsidRPr="002516CE">
        <w:rPr>
          <w:rFonts w:cstheme="minorHAnsi"/>
        </w:rPr>
        <w:t>godinu</w:t>
      </w:r>
      <w:proofErr w:type="gramEnd"/>
      <w:r w:rsidR="00D041B2">
        <w:rPr>
          <w:rFonts w:cstheme="minorHAnsi"/>
        </w:rPr>
        <w:t xml:space="preserve"> iznosi  </w:t>
      </w:r>
      <w:r w:rsidR="00D041B2" w:rsidRPr="00D041B2">
        <w:rPr>
          <w:rFonts w:cstheme="minorHAnsi"/>
        </w:rPr>
        <w:t>38,089.868,76</w:t>
      </w:r>
      <w:r w:rsidR="00D041B2">
        <w:rPr>
          <w:rFonts w:cstheme="minorHAnsi"/>
        </w:rPr>
        <w:t xml:space="preserve"> kuna</w:t>
      </w:r>
      <w:r w:rsidR="00C4721A" w:rsidRPr="00D041B2">
        <w:rPr>
          <w:rFonts w:cstheme="minorHAnsi"/>
        </w:rPr>
        <w:t>.</w:t>
      </w:r>
    </w:p>
    <w:p w:rsidR="0071106F" w:rsidRDefault="0071106F" w:rsidP="00E6311A">
      <w:pPr>
        <w:pStyle w:val="Bezproreda"/>
        <w:jc w:val="both"/>
        <w:rPr>
          <w:rFonts w:cstheme="minorHAnsi"/>
          <w:color w:val="FF0000"/>
        </w:rPr>
      </w:pPr>
    </w:p>
    <w:p w:rsidR="0071106F" w:rsidRDefault="0071106F" w:rsidP="00E6311A">
      <w:pPr>
        <w:pStyle w:val="Bezproreda"/>
        <w:jc w:val="both"/>
        <w:rPr>
          <w:rFonts w:cstheme="minorHAnsi"/>
          <w:color w:val="FF0000"/>
        </w:rPr>
      </w:pPr>
    </w:p>
    <w:p w:rsidR="00A2783A" w:rsidRDefault="00A2783A" w:rsidP="00E6311A">
      <w:pPr>
        <w:pStyle w:val="Bezproreda"/>
        <w:jc w:val="both"/>
        <w:rPr>
          <w:rFonts w:cstheme="minorHAnsi"/>
          <w:color w:val="FF0000"/>
        </w:rPr>
      </w:pPr>
    </w:p>
    <w:p w:rsidR="00E6311A" w:rsidRDefault="00E6311A" w:rsidP="008B4C98">
      <w:pPr>
        <w:pStyle w:val="Bezproreda"/>
        <w:numPr>
          <w:ilvl w:val="0"/>
          <w:numId w:val="3"/>
        </w:numPr>
        <w:jc w:val="center"/>
        <w:rPr>
          <w:rFonts w:cstheme="minorHAnsi"/>
          <w:b/>
          <w:sz w:val="28"/>
          <w:szCs w:val="28"/>
        </w:rPr>
      </w:pPr>
      <w:r w:rsidRPr="00A2783A">
        <w:rPr>
          <w:rFonts w:cstheme="minorHAnsi"/>
          <w:b/>
          <w:sz w:val="28"/>
          <w:szCs w:val="28"/>
        </w:rPr>
        <w:t>OPĆI DIO</w:t>
      </w:r>
      <w:r w:rsidR="00A45E39" w:rsidRPr="00A2783A">
        <w:rPr>
          <w:rFonts w:cstheme="minorHAnsi"/>
          <w:b/>
          <w:sz w:val="28"/>
          <w:szCs w:val="28"/>
        </w:rPr>
        <w:t xml:space="preserve"> PRORAČUNA</w:t>
      </w:r>
    </w:p>
    <w:p w:rsidR="00A2783A" w:rsidRPr="00A2783A" w:rsidRDefault="00A2783A" w:rsidP="00A2783A">
      <w:pPr>
        <w:pStyle w:val="Bezproreda"/>
        <w:ind w:left="1080"/>
        <w:rPr>
          <w:rFonts w:cstheme="minorHAnsi"/>
          <w:b/>
          <w:sz w:val="28"/>
          <w:szCs w:val="28"/>
        </w:rPr>
      </w:pPr>
    </w:p>
    <w:p w:rsidR="00122B97" w:rsidRPr="006C0B51" w:rsidRDefault="00122B97" w:rsidP="00122B97">
      <w:pPr>
        <w:pStyle w:val="Bezproreda"/>
        <w:ind w:left="1080"/>
        <w:rPr>
          <w:rFonts w:cstheme="minorHAnsi"/>
          <w:b/>
        </w:rPr>
      </w:pPr>
    </w:p>
    <w:p w:rsidR="00A45E39" w:rsidRPr="006C0B51" w:rsidRDefault="00A45E39" w:rsidP="00A50DD7">
      <w:pPr>
        <w:pStyle w:val="Bezproreda"/>
        <w:jc w:val="both"/>
        <w:rPr>
          <w:rFonts w:cstheme="minorHAnsi"/>
          <w:b/>
          <w:u w:val="single"/>
        </w:rPr>
      </w:pPr>
      <w:r w:rsidRPr="006C0B51">
        <w:rPr>
          <w:rFonts w:cstheme="minorHAnsi"/>
          <w:b/>
          <w:u w:val="single"/>
        </w:rPr>
        <w:t>PRIHODI I PRIMICI</w:t>
      </w:r>
    </w:p>
    <w:p w:rsidR="00A45E39" w:rsidRPr="006C0B51" w:rsidRDefault="00A45E39" w:rsidP="00A50DD7">
      <w:pPr>
        <w:pStyle w:val="Bezproreda"/>
        <w:jc w:val="both"/>
        <w:rPr>
          <w:rFonts w:cstheme="minorHAnsi"/>
          <w:b/>
          <w:u w:val="single"/>
        </w:rPr>
      </w:pPr>
    </w:p>
    <w:p w:rsidR="00A50DD7" w:rsidRPr="006C0B51" w:rsidRDefault="00A45E39" w:rsidP="00A50DD7">
      <w:pPr>
        <w:pStyle w:val="Bezproreda"/>
        <w:jc w:val="both"/>
        <w:rPr>
          <w:rFonts w:cstheme="minorHAnsi"/>
        </w:rPr>
      </w:pPr>
      <w:proofErr w:type="gramStart"/>
      <w:r w:rsidRPr="006C0B51">
        <w:rPr>
          <w:rFonts w:cstheme="minorHAnsi"/>
        </w:rPr>
        <w:t xml:space="preserve">Ukupni prihodi </w:t>
      </w:r>
      <w:r w:rsidR="00D745A5" w:rsidRPr="006C0B51">
        <w:rPr>
          <w:rFonts w:cstheme="minorHAnsi"/>
        </w:rPr>
        <w:t>i</w:t>
      </w:r>
      <w:r w:rsidRPr="006C0B51">
        <w:rPr>
          <w:rFonts w:cstheme="minorHAnsi"/>
        </w:rPr>
        <w:t xml:space="preserve"> primici</w:t>
      </w:r>
      <w:r w:rsidR="0071106F">
        <w:rPr>
          <w:rFonts w:cstheme="minorHAnsi"/>
        </w:rPr>
        <w:t xml:space="preserve"> Proračuna Općine Bistra za 2022</w:t>
      </w:r>
      <w:r w:rsidRPr="006C0B51">
        <w:rPr>
          <w:rFonts w:cstheme="minorHAnsi"/>
        </w:rPr>
        <w:t>.</w:t>
      </w:r>
      <w:proofErr w:type="gramEnd"/>
      <w:r w:rsidRPr="006C0B51">
        <w:rPr>
          <w:rFonts w:cstheme="minorHAnsi"/>
        </w:rPr>
        <w:t xml:space="preserve"> </w:t>
      </w:r>
      <w:r w:rsidR="00D745A5" w:rsidRPr="006C0B51">
        <w:rPr>
          <w:rFonts w:cstheme="minorHAnsi"/>
        </w:rPr>
        <w:t>g</w:t>
      </w:r>
      <w:r w:rsidRPr="006C0B51">
        <w:rPr>
          <w:rFonts w:cstheme="minorHAnsi"/>
        </w:rPr>
        <w:t xml:space="preserve">odinu, zajedno s prihodima proračunskih korisnika, planirani su u ukupnom iznosu od </w:t>
      </w:r>
      <w:r w:rsidR="0002271C">
        <w:rPr>
          <w:rFonts w:cstheme="minorHAnsi"/>
        </w:rPr>
        <w:t>42,550.804</w:t>
      </w:r>
      <w:r w:rsidR="007F6F5E">
        <w:rPr>
          <w:rFonts w:cstheme="minorHAnsi"/>
        </w:rPr>
        <w:t xml:space="preserve">,18 </w:t>
      </w:r>
      <w:r w:rsidR="00BD499C">
        <w:rPr>
          <w:rFonts w:cstheme="minorHAnsi"/>
        </w:rPr>
        <w:t>kuna</w:t>
      </w:r>
      <w:r w:rsidR="000F71A5" w:rsidRPr="006C0B51">
        <w:rPr>
          <w:rFonts w:cstheme="minorHAnsi"/>
        </w:rPr>
        <w:t>, od čega pri</w:t>
      </w:r>
      <w:r w:rsidR="00775939">
        <w:rPr>
          <w:rFonts w:cstheme="minorHAnsi"/>
        </w:rPr>
        <w:t>hod</w:t>
      </w:r>
      <w:r w:rsidR="002516CE">
        <w:rPr>
          <w:rFonts w:cstheme="minorHAnsi"/>
        </w:rPr>
        <w:t>i i primic</w:t>
      </w:r>
      <w:r w:rsidR="0002271C">
        <w:rPr>
          <w:rFonts w:cstheme="minorHAnsi"/>
        </w:rPr>
        <w:t>i Općine iznose 40.373.241</w:t>
      </w:r>
      <w:r w:rsidR="007F6F5E">
        <w:rPr>
          <w:rFonts w:cstheme="minorHAnsi"/>
        </w:rPr>
        <w:t>,82</w:t>
      </w:r>
      <w:r w:rsidR="00775939">
        <w:rPr>
          <w:rFonts w:cstheme="minorHAnsi"/>
        </w:rPr>
        <w:t xml:space="preserve"> k</w:t>
      </w:r>
      <w:r w:rsidR="00BD499C">
        <w:rPr>
          <w:rFonts w:cstheme="minorHAnsi"/>
        </w:rPr>
        <w:t>u</w:t>
      </w:r>
      <w:r w:rsidR="00775939">
        <w:rPr>
          <w:rFonts w:cstheme="minorHAnsi"/>
        </w:rPr>
        <w:t>n</w:t>
      </w:r>
      <w:r w:rsidR="00BD499C">
        <w:rPr>
          <w:rFonts w:cstheme="minorHAnsi"/>
        </w:rPr>
        <w:t>a,</w:t>
      </w:r>
      <w:r w:rsidR="0002271C">
        <w:rPr>
          <w:rFonts w:cstheme="minorHAnsi"/>
        </w:rPr>
        <w:t xml:space="preserve"> odnosno zauzimaju udio od 94,88</w:t>
      </w:r>
      <w:r w:rsidR="007F6F5E">
        <w:rPr>
          <w:rFonts w:cstheme="minorHAnsi"/>
        </w:rPr>
        <w:t xml:space="preserve"> </w:t>
      </w:r>
      <w:r w:rsidR="000F71A5" w:rsidRPr="006C0B51">
        <w:rPr>
          <w:rFonts w:cstheme="minorHAnsi"/>
        </w:rPr>
        <w:t xml:space="preserve">% u ukupnim prihodima i primicima, a prihodi </w:t>
      </w:r>
      <w:r w:rsidR="00775939">
        <w:rPr>
          <w:rFonts w:cstheme="minorHAnsi"/>
        </w:rPr>
        <w:t>pro</w:t>
      </w:r>
      <w:r w:rsidR="007F6F5E">
        <w:rPr>
          <w:rFonts w:cstheme="minorHAnsi"/>
        </w:rPr>
        <w:t>računskih korisnika iznose 2,177.562,36</w:t>
      </w:r>
      <w:r w:rsidR="002516CE">
        <w:rPr>
          <w:rFonts w:cstheme="minorHAnsi"/>
        </w:rPr>
        <w:t xml:space="preserve"> k</w:t>
      </w:r>
      <w:r w:rsidR="00BD499C">
        <w:rPr>
          <w:rFonts w:cstheme="minorHAnsi"/>
        </w:rPr>
        <w:t>u</w:t>
      </w:r>
      <w:r w:rsidR="002516CE">
        <w:rPr>
          <w:rFonts w:cstheme="minorHAnsi"/>
        </w:rPr>
        <w:t>n</w:t>
      </w:r>
      <w:r w:rsidR="00BD499C">
        <w:rPr>
          <w:rFonts w:cstheme="minorHAnsi"/>
        </w:rPr>
        <w:t>a</w:t>
      </w:r>
      <w:r w:rsidR="0002271C">
        <w:rPr>
          <w:rFonts w:cstheme="minorHAnsi"/>
        </w:rPr>
        <w:t>, odnosno 5,12</w:t>
      </w:r>
      <w:r w:rsidR="007F6F5E">
        <w:rPr>
          <w:rFonts w:cstheme="minorHAnsi"/>
        </w:rPr>
        <w:t xml:space="preserve"> </w:t>
      </w:r>
      <w:r w:rsidR="000F71A5" w:rsidRPr="006C0B51">
        <w:rPr>
          <w:rFonts w:cstheme="minorHAnsi"/>
        </w:rPr>
        <w:t>% ukupnih prih</w:t>
      </w:r>
      <w:r w:rsidR="007F6F5E">
        <w:rPr>
          <w:rFonts w:cstheme="minorHAnsi"/>
        </w:rPr>
        <w:t>oda i primitaka u 2022</w:t>
      </w:r>
      <w:r w:rsidR="00775939">
        <w:rPr>
          <w:rFonts w:cstheme="minorHAnsi"/>
        </w:rPr>
        <w:t xml:space="preserve">. </w:t>
      </w:r>
      <w:proofErr w:type="gramStart"/>
      <w:r w:rsidR="00775939">
        <w:rPr>
          <w:rFonts w:cstheme="minorHAnsi"/>
        </w:rPr>
        <w:t>godini</w:t>
      </w:r>
      <w:proofErr w:type="gramEnd"/>
      <w:r w:rsidR="00775939">
        <w:rPr>
          <w:rFonts w:cstheme="minorHAnsi"/>
        </w:rPr>
        <w:t xml:space="preserve">. </w:t>
      </w:r>
      <w:r w:rsidR="000F71A5" w:rsidRPr="006C0B51">
        <w:rPr>
          <w:rFonts w:cstheme="minorHAnsi"/>
        </w:rPr>
        <w:t>Prihodi Dječjeg v</w:t>
      </w:r>
      <w:r w:rsidR="00775939">
        <w:rPr>
          <w:rFonts w:cstheme="minorHAnsi"/>
        </w:rPr>
        <w:t>rtića Kapljica iznos</w:t>
      </w:r>
      <w:r w:rsidR="007F6F5E">
        <w:rPr>
          <w:rFonts w:cstheme="minorHAnsi"/>
        </w:rPr>
        <w:t>e 2,040.562,36</w:t>
      </w:r>
      <w:r w:rsidR="000F71A5" w:rsidRPr="006C0B51">
        <w:rPr>
          <w:rFonts w:cstheme="minorHAnsi"/>
        </w:rPr>
        <w:t xml:space="preserve"> </w:t>
      </w:r>
      <w:proofErr w:type="gramStart"/>
      <w:r w:rsidR="000F71A5" w:rsidRPr="006C0B51">
        <w:rPr>
          <w:rFonts w:cstheme="minorHAnsi"/>
        </w:rPr>
        <w:t>kn</w:t>
      </w:r>
      <w:proofErr w:type="gramEnd"/>
      <w:r w:rsidR="000F71A5" w:rsidRPr="006C0B51">
        <w:rPr>
          <w:rFonts w:cstheme="minorHAnsi"/>
        </w:rPr>
        <w:t>, a priho</w:t>
      </w:r>
      <w:r w:rsidR="007F6F5E">
        <w:rPr>
          <w:rFonts w:cstheme="minorHAnsi"/>
        </w:rPr>
        <w:t>di Općinske knjižnice Bistra 137</w:t>
      </w:r>
      <w:r w:rsidR="00775939">
        <w:rPr>
          <w:rFonts w:cstheme="minorHAnsi"/>
        </w:rPr>
        <w:t xml:space="preserve">.000,00 </w:t>
      </w:r>
      <w:r w:rsidR="000F71A5" w:rsidRPr="006C0B51">
        <w:rPr>
          <w:rFonts w:cstheme="minorHAnsi"/>
        </w:rPr>
        <w:t>k</w:t>
      </w:r>
      <w:r w:rsidR="00BD499C">
        <w:rPr>
          <w:rFonts w:cstheme="minorHAnsi"/>
        </w:rPr>
        <w:t>u</w:t>
      </w:r>
      <w:r w:rsidR="000F71A5" w:rsidRPr="006C0B51">
        <w:rPr>
          <w:rFonts w:cstheme="minorHAnsi"/>
        </w:rPr>
        <w:t>n</w:t>
      </w:r>
      <w:r w:rsidR="00BD499C">
        <w:rPr>
          <w:rFonts w:cstheme="minorHAnsi"/>
        </w:rPr>
        <w:t>a</w:t>
      </w:r>
      <w:r w:rsidR="000F71A5" w:rsidRPr="006C0B51">
        <w:rPr>
          <w:rFonts w:cstheme="minorHAnsi"/>
        </w:rPr>
        <w:t xml:space="preserve">. </w:t>
      </w:r>
    </w:p>
    <w:p w:rsidR="00D82B1D" w:rsidRPr="006C0B51" w:rsidRDefault="007F6F5E" w:rsidP="00A50DD7">
      <w:pPr>
        <w:pStyle w:val="Bezproreda"/>
        <w:jc w:val="both"/>
        <w:rPr>
          <w:rFonts w:cstheme="minorHAnsi"/>
        </w:rPr>
      </w:pPr>
      <w:proofErr w:type="gramStart"/>
      <w:r>
        <w:rPr>
          <w:rFonts w:cstheme="minorHAnsi"/>
        </w:rPr>
        <w:t>Projekcijom za 2023</w:t>
      </w:r>
      <w:r w:rsidR="00D82B1D" w:rsidRPr="006C0B51">
        <w:rPr>
          <w:rFonts w:cstheme="minorHAnsi"/>
        </w:rPr>
        <w:t>.</w:t>
      </w:r>
      <w:proofErr w:type="gramEnd"/>
      <w:r w:rsidR="00D82B1D" w:rsidRPr="006C0B51">
        <w:rPr>
          <w:rFonts w:cstheme="minorHAnsi"/>
        </w:rPr>
        <w:t xml:space="preserve"> </w:t>
      </w:r>
      <w:proofErr w:type="gramStart"/>
      <w:r w:rsidR="00D82B1D" w:rsidRPr="006C0B51">
        <w:rPr>
          <w:rFonts w:cstheme="minorHAnsi"/>
        </w:rPr>
        <w:t>godinu</w:t>
      </w:r>
      <w:proofErr w:type="gramEnd"/>
      <w:r w:rsidR="00D82B1D" w:rsidRPr="006C0B51">
        <w:rPr>
          <w:rFonts w:cstheme="minorHAnsi"/>
        </w:rPr>
        <w:t xml:space="preserve"> ukupni se p</w:t>
      </w:r>
      <w:r w:rsidR="00343F20">
        <w:rPr>
          <w:rFonts w:cstheme="minorHAnsi"/>
        </w:rPr>
        <w:t>rihodi pl</w:t>
      </w:r>
      <w:r>
        <w:rPr>
          <w:rFonts w:cstheme="minorHAnsi"/>
        </w:rPr>
        <w:t>aniraju u izosu od 34,994.400,14</w:t>
      </w:r>
      <w:r w:rsidR="00343F20">
        <w:rPr>
          <w:rFonts w:cstheme="minorHAnsi"/>
        </w:rPr>
        <w:t xml:space="preserve"> </w:t>
      </w:r>
      <w:r w:rsidR="00D82B1D" w:rsidRPr="006C0B51">
        <w:rPr>
          <w:rFonts w:cstheme="minorHAnsi"/>
        </w:rPr>
        <w:t>kuna, a Projekcijom</w:t>
      </w:r>
      <w:r>
        <w:rPr>
          <w:rFonts w:cstheme="minorHAnsi"/>
        </w:rPr>
        <w:t xml:space="preserve"> za 2024</w:t>
      </w:r>
      <w:r w:rsidR="00343F20">
        <w:rPr>
          <w:rFonts w:cstheme="minorHAnsi"/>
        </w:rPr>
        <w:t xml:space="preserve">. </w:t>
      </w:r>
      <w:proofErr w:type="gramStart"/>
      <w:r>
        <w:rPr>
          <w:rFonts w:cstheme="minorHAnsi"/>
        </w:rPr>
        <w:t>godinu</w:t>
      </w:r>
      <w:proofErr w:type="gramEnd"/>
      <w:r>
        <w:rPr>
          <w:rFonts w:cstheme="minorHAnsi"/>
        </w:rPr>
        <w:t xml:space="preserve"> u iznosu od 38,089.868,76 kuna</w:t>
      </w:r>
      <w:r w:rsidR="00D82B1D" w:rsidRPr="006C0B51">
        <w:rPr>
          <w:rFonts w:cstheme="minorHAnsi"/>
        </w:rPr>
        <w:t>.</w:t>
      </w:r>
    </w:p>
    <w:p w:rsidR="00D66C52" w:rsidRPr="006C0B51" w:rsidRDefault="008D357D" w:rsidP="008D357D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</w:rPr>
        <w:t xml:space="preserve">                                         </w:t>
      </w:r>
    </w:p>
    <w:p w:rsidR="000F4860" w:rsidRPr="006C0B51" w:rsidRDefault="000F71A5" w:rsidP="000F4860">
      <w:pPr>
        <w:pStyle w:val="Bezproreda"/>
        <w:rPr>
          <w:rFonts w:cstheme="minorHAnsi"/>
          <w:b/>
        </w:rPr>
      </w:pPr>
      <w:r w:rsidRPr="006C0B51">
        <w:rPr>
          <w:rFonts w:cstheme="minorHAnsi"/>
          <w:b/>
        </w:rPr>
        <w:t>P</w:t>
      </w:r>
      <w:r w:rsidR="00A75CDE" w:rsidRPr="006C0B51">
        <w:rPr>
          <w:rFonts w:cstheme="minorHAnsi"/>
          <w:b/>
        </w:rPr>
        <w:t>RIHODI POSLOVANJA</w:t>
      </w:r>
    </w:p>
    <w:p w:rsidR="000F71A5" w:rsidRPr="006C0B51" w:rsidRDefault="000F71A5" w:rsidP="000F4860">
      <w:pPr>
        <w:pStyle w:val="Bezproreda"/>
        <w:jc w:val="both"/>
        <w:rPr>
          <w:rFonts w:cstheme="minorHAnsi"/>
        </w:rPr>
      </w:pPr>
    </w:p>
    <w:p w:rsidR="00985356" w:rsidRDefault="00B66212" w:rsidP="000F4860">
      <w:pPr>
        <w:pStyle w:val="Bezproreda"/>
        <w:jc w:val="both"/>
        <w:rPr>
          <w:rFonts w:cstheme="minorHAnsi"/>
        </w:rPr>
      </w:pPr>
      <w:proofErr w:type="gramStart"/>
      <w:r>
        <w:rPr>
          <w:rFonts w:cstheme="minorHAnsi"/>
        </w:rPr>
        <w:t>Prihodi poslovanja u 2022</w:t>
      </w:r>
      <w:r w:rsidR="00A60DCA" w:rsidRPr="006C0B51">
        <w:rPr>
          <w:rFonts w:cstheme="minorHAnsi"/>
        </w:rPr>
        <w:t>.</w:t>
      </w:r>
      <w:proofErr w:type="gramEnd"/>
      <w:r w:rsidR="00A60DCA" w:rsidRPr="006C0B51">
        <w:rPr>
          <w:rFonts w:cstheme="minorHAnsi"/>
        </w:rPr>
        <w:t xml:space="preserve"> </w:t>
      </w:r>
      <w:proofErr w:type="gramStart"/>
      <w:r w:rsidR="002B546F" w:rsidRPr="006C0B51">
        <w:rPr>
          <w:rFonts w:cstheme="minorHAnsi"/>
        </w:rPr>
        <w:t>g</w:t>
      </w:r>
      <w:r w:rsidR="00A60DCA" w:rsidRPr="006C0B51">
        <w:rPr>
          <w:rFonts w:cstheme="minorHAnsi"/>
        </w:rPr>
        <w:t>odini</w:t>
      </w:r>
      <w:proofErr w:type="gramEnd"/>
      <w:r w:rsidR="00A60DCA" w:rsidRPr="006C0B51">
        <w:rPr>
          <w:rFonts w:cstheme="minorHAnsi"/>
        </w:rPr>
        <w:t xml:space="preserve"> </w:t>
      </w:r>
      <w:r w:rsidR="00A75CDE" w:rsidRPr="006C0B51">
        <w:rPr>
          <w:rFonts w:cstheme="minorHAnsi"/>
        </w:rPr>
        <w:t>planirani su u ukupno</w:t>
      </w:r>
      <w:r w:rsidR="0002271C">
        <w:rPr>
          <w:rFonts w:cstheme="minorHAnsi"/>
        </w:rPr>
        <w:t>m iznosu od 36,483.041</w:t>
      </w:r>
      <w:r>
        <w:rPr>
          <w:rFonts w:cstheme="minorHAnsi"/>
        </w:rPr>
        <w:t>,82</w:t>
      </w:r>
      <w:r w:rsidR="00A60DCA" w:rsidRPr="006C0B51">
        <w:rPr>
          <w:rFonts w:cstheme="minorHAnsi"/>
        </w:rPr>
        <w:t xml:space="preserve"> kn </w:t>
      </w:r>
      <w:r>
        <w:rPr>
          <w:rFonts w:cstheme="minorHAnsi"/>
        </w:rPr>
        <w:t>što preds</w:t>
      </w:r>
      <w:r w:rsidR="0002271C">
        <w:rPr>
          <w:rFonts w:cstheme="minorHAnsi"/>
        </w:rPr>
        <w:t>tavlja smanjenje od  7,61</w:t>
      </w:r>
      <w:r w:rsidR="00A60DCA" w:rsidRPr="006C0B51">
        <w:rPr>
          <w:rFonts w:cstheme="minorHAnsi"/>
        </w:rPr>
        <w:t xml:space="preserve"> % u odnosu na planirane prihode</w:t>
      </w:r>
      <w:r w:rsidR="009F2B6F">
        <w:rPr>
          <w:rFonts w:cstheme="minorHAnsi"/>
        </w:rPr>
        <w:t xml:space="preserve"> poslovanja</w:t>
      </w:r>
      <w:r>
        <w:rPr>
          <w:rFonts w:cstheme="minorHAnsi"/>
        </w:rPr>
        <w:t xml:space="preserve"> u 2021</w:t>
      </w:r>
      <w:r w:rsidR="00A60DCA" w:rsidRPr="006C0B51">
        <w:rPr>
          <w:rFonts w:cstheme="minorHAnsi"/>
        </w:rPr>
        <w:t xml:space="preserve">. </w:t>
      </w:r>
      <w:proofErr w:type="gramStart"/>
      <w:r w:rsidR="00A75CDE" w:rsidRPr="006C0B51">
        <w:rPr>
          <w:rFonts w:cstheme="minorHAnsi"/>
        </w:rPr>
        <w:t>g</w:t>
      </w:r>
      <w:r w:rsidR="00A60DCA" w:rsidRPr="006C0B51">
        <w:rPr>
          <w:rFonts w:cstheme="minorHAnsi"/>
        </w:rPr>
        <w:t>odini</w:t>
      </w:r>
      <w:proofErr w:type="gramEnd"/>
      <w:r w:rsidR="00A75CDE" w:rsidRPr="006C0B51">
        <w:rPr>
          <w:rFonts w:cstheme="minorHAnsi"/>
        </w:rPr>
        <w:t xml:space="preserve">. </w:t>
      </w:r>
    </w:p>
    <w:p w:rsidR="00D90734" w:rsidRPr="006C0B51" w:rsidRDefault="000F4860" w:rsidP="000F4860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</w:rPr>
        <w:t>U</w:t>
      </w:r>
      <w:r w:rsidR="00A75CDE" w:rsidRPr="006C0B51">
        <w:rPr>
          <w:rFonts w:cstheme="minorHAnsi"/>
        </w:rPr>
        <w:t xml:space="preserve"> nastavku obrazloženja daje </w:t>
      </w:r>
      <w:proofErr w:type="gramStart"/>
      <w:r w:rsidR="00A75CDE" w:rsidRPr="006C0B51">
        <w:rPr>
          <w:rFonts w:cstheme="minorHAnsi"/>
        </w:rPr>
        <w:t>se  struktura</w:t>
      </w:r>
      <w:proofErr w:type="gramEnd"/>
      <w:r w:rsidR="00A75CDE" w:rsidRPr="006C0B51">
        <w:rPr>
          <w:rFonts w:cstheme="minorHAnsi"/>
        </w:rPr>
        <w:t xml:space="preserve"> </w:t>
      </w:r>
      <w:r w:rsidRPr="006C0B51">
        <w:rPr>
          <w:rFonts w:cstheme="minorHAnsi"/>
        </w:rPr>
        <w:t>prihoda</w:t>
      </w:r>
      <w:r w:rsidR="00A75CDE" w:rsidRPr="006C0B51">
        <w:rPr>
          <w:rFonts w:cstheme="minorHAnsi"/>
        </w:rPr>
        <w:t xml:space="preserve"> poslovanja po skupinama.</w:t>
      </w:r>
      <w:r w:rsidRPr="006C0B51">
        <w:rPr>
          <w:rFonts w:cstheme="minorHAnsi"/>
        </w:rPr>
        <w:t xml:space="preserve"> </w:t>
      </w:r>
    </w:p>
    <w:p w:rsidR="00A75CDE" w:rsidRPr="006C0B51" w:rsidRDefault="00A75CDE" w:rsidP="000F4860">
      <w:pPr>
        <w:pStyle w:val="Bezproreda"/>
        <w:jc w:val="both"/>
        <w:rPr>
          <w:rFonts w:cstheme="minorHAnsi"/>
        </w:rPr>
      </w:pPr>
    </w:p>
    <w:p w:rsidR="000F4860" w:rsidRPr="006C0B51" w:rsidRDefault="000F4860" w:rsidP="000F4860">
      <w:pPr>
        <w:spacing w:line="240" w:lineRule="auto"/>
        <w:jc w:val="both"/>
        <w:rPr>
          <w:rFonts w:cstheme="minorHAnsi"/>
        </w:rPr>
      </w:pPr>
      <w:r w:rsidRPr="006C0B51">
        <w:rPr>
          <w:rFonts w:cstheme="minorHAnsi"/>
          <w:b/>
        </w:rPr>
        <w:t xml:space="preserve">Prihodi </w:t>
      </w:r>
      <w:proofErr w:type="gramStart"/>
      <w:r w:rsidRPr="006C0B51">
        <w:rPr>
          <w:rFonts w:cstheme="minorHAnsi"/>
          <w:b/>
        </w:rPr>
        <w:t>od</w:t>
      </w:r>
      <w:proofErr w:type="gramEnd"/>
      <w:r w:rsidRPr="006C0B51">
        <w:rPr>
          <w:rFonts w:cstheme="minorHAnsi"/>
          <w:b/>
        </w:rPr>
        <w:t xml:space="preserve"> poreza</w:t>
      </w:r>
      <w:r w:rsidRPr="006C0B51">
        <w:rPr>
          <w:rFonts w:cstheme="minorHAnsi"/>
        </w:rPr>
        <w:t xml:space="preserve"> </w:t>
      </w:r>
      <w:r w:rsidR="002B546F" w:rsidRPr="006C0B51">
        <w:rPr>
          <w:rFonts w:cstheme="minorHAnsi"/>
        </w:rPr>
        <w:t>najznačajniji su izvor prihoda proračuna Općine, a sudje</w:t>
      </w:r>
      <w:r w:rsidR="00B66212">
        <w:rPr>
          <w:rFonts w:cstheme="minorHAnsi"/>
        </w:rPr>
        <w:t>luju u sveukupnim prihodima za 2022</w:t>
      </w:r>
      <w:r w:rsidR="002B546F" w:rsidRPr="006C0B51">
        <w:rPr>
          <w:rFonts w:cstheme="minorHAnsi"/>
        </w:rPr>
        <w:t xml:space="preserve">. </w:t>
      </w:r>
      <w:proofErr w:type="gramStart"/>
      <w:r w:rsidR="002B546F" w:rsidRPr="006C0B51">
        <w:rPr>
          <w:rFonts w:cstheme="minorHAnsi"/>
        </w:rPr>
        <w:t>g</w:t>
      </w:r>
      <w:r w:rsidR="00B66212">
        <w:rPr>
          <w:rFonts w:cstheme="minorHAnsi"/>
        </w:rPr>
        <w:t>odinu</w:t>
      </w:r>
      <w:proofErr w:type="gramEnd"/>
      <w:r w:rsidR="00B66212">
        <w:rPr>
          <w:rFonts w:cstheme="minorHAnsi"/>
        </w:rPr>
        <w:t xml:space="preserve"> sa oko 37 % te iznose 15,628.026,00</w:t>
      </w:r>
      <w:r w:rsidR="002B546F" w:rsidRPr="006C0B51">
        <w:rPr>
          <w:rFonts w:cstheme="minorHAnsi"/>
        </w:rPr>
        <w:t xml:space="preserve"> kuna. </w:t>
      </w:r>
      <w:r w:rsidR="00D35D4C" w:rsidRPr="006C0B51">
        <w:rPr>
          <w:rFonts w:cstheme="minorHAnsi"/>
        </w:rPr>
        <w:t xml:space="preserve">Prihodi </w:t>
      </w:r>
      <w:proofErr w:type="gramStart"/>
      <w:r w:rsidR="00025672" w:rsidRPr="006C0B51">
        <w:rPr>
          <w:rFonts w:cstheme="minorHAnsi"/>
        </w:rPr>
        <w:t>od</w:t>
      </w:r>
      <w:proofErr w:type="gramEnd"/>
      <w:r w:rsidR="00025672" w:rsidRPr="006C0B51">
        <w:rPr>
          <w:rFonts w:cstheme="minorHAnsi"/>
        </w:rPr>
        <w:t xml:space="preserve"> poreza planiran</w:t>
      </w:r>
      <w:r w:rsidR="00B66212">
        <w:rPr>
          <w:rFonts w:cstheme="minorHAnsi"/>
        </w:rPr>
        <w:t>i su na razini ostvarenja u 2021</w:t>
      </w:r>
      <w:r w:rsidR="00025672" w:rsidRPr="006C0B51">
        <w:rPr>
          <w:rFonts w:cstheme="minorHAnsi"/>
        </w:rPr>
        <w:t xml:space="preserve">. </w:t>
      </w:r>
      <w:proofErr w:type="gramStart"/>
      <w:r w:rsidR="00391DEB" w:rsidRPr="006C0B51">
        <w:rPr>
          <w:rFonts w:cstheme="minorHAnsi"/>
        </w:rPr>
        <w:t>g</w:t>
      </w:r>
      <w:r w:rsidR="00025672" w:rsidRPr="006C0B51">
        <w:rPr>
          <w:rFonts w:cstheme="minorHAnsi"/>
        </w:rPr>
        <w:t>odi</w:t>
      </w:r>
      <w:r w:rsidR="00B66212">
        <w:rPr>
          <w:rFonts w:cstheme="minorHAnsi"/>
        </w:rPr>
        <w:t>ni</w:t>
      </w:r>
      <w:proofErr w:type="gramEnd"/>
      <w:r w:rsidR="00B66212">
        <w:rPr>
          <w:rFonts w:cstheme="minorHAnsi"/>
        </w:rPr>
        <w:t xml:space="preserve"> i u skladu sa Projekcijom</w:t>
      </w:r>
      <w:r w:rsidR="00025672" w:rsidRPr="006C0B51">
        <w:rPr>
          <w:rFonts w:cstheme="minorHAnsi"/>
        </w:rPr>
        <w:t xml:space="preserve">. </w:t>
      </w:r>
      <w:r w:rsidR="00877404" w:rsidRPr="006C0B51">
        <w:rPr>
          <w:rFonts w:cstheme="minorHAnsi"/>
        </w:rPr>
        <w:t>N</w:t>
      </w:r>
      <w:r w:rsidR="00C32777" w:rsidRPr="006C0B51">
        <w:rPr>
          <w:rFonts w:cstheme="minorHAnsi"/>
        </w:rPr>
        <w:t>ajznačajniji porezni prihod</w:t>
      </w:r>
      <w:r w:rsidR="00877404" w:rsidRPr="006C0B51">
        <w:rPr>
          <w:rFonts w:cstheme="minorHAnsi"/>
        </w:rPr>
        <w:t xml:space="preserve"> je </w:t>
      </w:r>
      <w:r w:rsidR="00C32777" w:rsidRPr="006C0B51">
        <w:rPr>
          <w:rFonts w:cstheme="minorHAnsi"/>
        </w:rPr>
        <w:t>p</w:t>
      </w:r>
      <w:r w:rsidR="009F2B6F">
        <w:rPr>
          <w:rFonts w:cstheme="minorHAnsi"/>
        </w:rPr>
        <w:t>rihod od poreza i prireza na dohodak i</w:t>
      </w:r>
      <w:r w:rsidR="00877404" w:rsidRPr="006C0B51">
        <w:rPr>
          <w:rFonts w:cstheme="minorHAnsi"/>
        </w:rPr>
        <w:t xml:space="preserve"> iznosi </w:t>
      </w:r>
      <w:r w:rsidR="00B66212">
        <w:rPr>
          <w:rFonts w:cstheme="minorHAnsi"/>
        </w:rPr>
        <w:t>14,648.026,00</w:t>
      </w:r>
      <w:r w:rsidR="00C32777" w:rsidRPr="006C0B51">
        <w:rPr>
          <w:rFonts w:cstheme="minorHAnsi"/>
        </w:rPr>
        <w:t xml:space="preserve"> kuna, zatim slijede porezi na imovinu u iznosu od 8</w:t>
      </w:r>
      <w:r w:rsidR="009F2B6F">
        <w:rPr>
          <w:rFonts w:cstheme="minorHAnsi"/>
        </w:rPr>
        <w:t>20.000,00 kuna, porezi na robu i</w:t>
      </w:r>
      <w:r w:rsidR="00C32777" w:rsidRPr="006C0B51">
        <w:rPr>
          <w:rFonts w:cstheme="minorHAnsi"/>
        </w:rPr>
        <w:t xml:space="preserve"> uslu</w:t>
      </w:r>
      <w:r w:rsidR="009F2B6F">
        <w:rPr>
          <w:rFonts w:cstheme="minorHAnsi"/>
        </w:rPr>
        <w:t>ge u iznosu od 155.000,00 kuna i</w:t>
      </w:r>
      <w:r w:rsidR="00C32777" w:rsidRPr="006C0B51">
        <w:rPr>
          <w:rFonts w:cstheme="minorHAnsi"/>
        </w:rPr>
        <w:t xml:space="preserve"> ostali prihodi od poreza u iznosu od 5.000,00 kuna.</w:t>
      </w:r>
      <w:r w:rsidR="00ED01C2" w:rsidRPr="006C0B51">
        <w:rPr>
          <w:rFonts w:cstheme="minorHAnsi"/>
        </w:rPr>
        <w:t xml:space="preserve"> </w:t>
      </w:r>
      <w:proofErr w:type="gramStart"/>
      <w:r w:rsidR="00C8751C" w:rsidRPr="006C0B51">
        <w:rPr>
          <w:rFonts w:cstheme="minorHAnsi"/>
        </w:rPr>
        <w:t>Projekcijom se u 202</w:t>
      </w:r>
      <w:r w:rsidR="00A97CAC">
        <w:rPr>
          <w:rFonts w:cstheme="minorHAnsi"/>
        </w:rPr>
        <w:t>3</w:t>
      </w:r>
      <w:r w:rsidR="009E56FB">
        <w:rPr>
          <w:rFonts w:cstheme="minorHAnsi"/>
        </w:rPr>
        <w:t>.</w:t>
      </w:r>
      <w:proofErr w:type="gramEnd"/>
      <w:r w:rsidR="005E1902">
        <w:rPr>
          <w:rFonts w:cstheme="minorHAnsi"/>
        </w:rPr>
        <w:t xml:space="preserve"> </w:t>
      </w:r>
      <w:proofErr w:type="gramStart"/>
      <w:r w:rsidR="005E1902">
        <w:rPr>
          <w:rFonts w:cstheme="minorHAnsi"/>
        </w:rPr>
        <w:t>godini</w:t>
      </w:r>
      <w:proofErr w:type="gramEnd"/>
      <w:r w:rsidR="005E1902">
        <w:rPr>
          <w:rFonts w:cstheme="minorHAnsi"/>
        </w:rPr>
        <w:t xml:space="preserve"> planiraju prihodi od </w:t>
      </w:r>
      <w:r w:rsidR="00A97CAC">
        <w:rPr>
          <w:rFonts w:cstheme="minorHAnsi"/>
        </w:rPr>
        <w:t xml:space="preserve">poreza u iznosu od 16,042.026,00 kuna, a u 2024. </w:t>
      </w:r>
      <w:proofErr w:type="gramStart"/>
      <w:r w:rsidR="00A97CAC">
        <w:rPr>
          <w:rFonts w:cstheme="minorHAnsi"/>
        </w:rPr>
        <w:t>godini</w:t>
      </w:r>
      <w:proofErr w:type="gramEnd"/>
      <w:r w:rsidR="00A97CAC">
        <w:rPr>
          <w:rFonts w:cstheme="minorHAnsi"/>
        </w:rPr>
        <w:t xml:space="preserve"> </w:t>
      </w:r>
      <w:r w:rsidR="00E579C8">
        <w:rPr>
          <w:rFonts w:cstheme="minorHAnsi"/>
        </w:rPr>
        <w:t xml:space="preserve">u iznosu od </w:t>
      </w:r>
      <w:r w:rsidR="00A97CAC">
        <w:rPr>
          <w:rFonts w:cstheme="minorHAnsi"/>
        </w:rPr>
        <w:t xml:space="preserve">16,426.026,00 </w:t>
      </w:r>
      <w:r w:rsidR="005E1902">
        <w:rPr>
          <w:rFonts w:cstheme="minorHAnsi"/>
        </w:rPr>
        <w:t>kuna.</w:t>
      </w:r>
    </w:p>
    <w:p w:rsidR="000F4860" w:rsidRPr="006C0B51" w:rsidRDefault="000F4860" w:rsidP="003D19CB">
      <w:pPr>
        <w:spacing w:line="240" w:lineRule="auto"/>
        <w:jc w:val="both"/>
        <w:rPr>
          <w:rFonts w:cstheme="minorHAnsi"/>
        </w:rPr>
      </w:pPr>
      <w:r w:rsidRPr="006C0B51">
        <w:rPr>
          <w:rFonts w:cstheme="minorHAnsi"/>
          <w:b/>
        </w:rPr>
        <w:t xml:space="preserve">Pomoći </w:t>
      </w:r>
      <w:r w:rsidR="009F2B6F">
        <w:rPr>
          <w:rFonts w:cstheme="minorHAnsi"/>
        </w:rPr>
        <w:t xml:space="preserve">planirane u iznosu </w:t>
      </w:r>
      <w:proofErr w:type="gramStart"/>
      <w:r w:rsidR="0002271C">
        <w:rPr>
          <w:rFonts w:cstheme="minorHAnsi"/>
        </w:rPr>
        <w:t>od</w:t>
      </w:r>
      <w:proofErr w:type="gramEnd"/>
      <w:r w:rsidR="0002271C">
        <w:rPr>
          <w:rFonts w:cstheme="minorHAnsi"/>
        </w:rPr>
        <w:t xml:space="preserve"> 12,673.405</w:t>
      </w:r>
      <w:r w:rsidR="00BF6146">
        <w:rPr>
          <w:rFonts w:cstheme="minorHAnsi"/>
        </w:rPr>
        <w:t>,86</w:t>
      </w:r>
      <w:r w:rsidR="003010AE" w:rsidRPr="006C0B51">
        <w:rPr>
          <w:rFonts w:cstheme="minorHAnsi"/>
        </w:rPr>
        <w:t xml:space="preserve"> kuna predstavljaju drugi najznačajniji izvor proračunskih </w:t>
      </w:r>
      <w:r w:rsidR="00E709EF">
        <w:rPr>
          <w:rFonts w:cstheme="minorHAnsi"/>
        </w:rPr>
        <w:t>prih</w:t>
      </w:r>
      <w:r w:rsidR="00CC647E">
        <w:rPr>
          <w:rFonts w:cstheme="minorHAnsi"/>
        </w:rPr>
        <w:t xml:space="preserve">oda u 2022. </w:t>
      </w:r>
      <w:proofErr w:type="gramStart"/>
      <w:r w:rsidR="00CC647E">
        <w:rPr>
          <w:rFonts w:cstheme="minorHAnsi"/>
        </w:rPr>
        <w:t>godini</w:t>
      </w:r>
      <w:proofErr w:type="gramEnd"/>
      <w:r w:rsidR="00CC647E">
        <w:rPr>
          <w:rFonts w:cstheme="minorHAnsi"/>
        </w:rPr>
        <w:t xml:space="preserve"> i čine 29,78</w:t>
      </w:r>
      <w:r w:rsidR="00BF6146">
        <w:rPr>
          <w:rFonts w:cstheme="minorHAnsi"/>
        </w:rPr>
        <w:t xml:space="preserve"> </w:t>
      </w:r>
      <w:r w:rsidR="00BD499C">
        <w:rPr>
          <w:rFonts w:cstheme="minorHAnsi"/>
        </w:rPr>
        <w:t xml:space="preserve">% </w:t>
      </w:r>
      <w:r w:rsidR="00BF6146">
        <w:rPr>
          <w:rFonts w:cstheme="minorHAnsi"/>
        </w:rPr>
        <w:t>sve</w:t>
      </w:r>
      <w:r w:rsidR="00BD499C">
        <w:rPr>
          <w:rFonts w:cstheme="minorHAnsi"/>
        </w:rPr>
        <w:t>ukupnih</w:t>
      </w:r>
      <w:r w:rsidR="003010AE" w:rsidRPr="006C0B51">
        <w:rPr>
          <w:rFonts w:cstheme="minorHAnsi"/>
        </w:rPr>
        <w:t xml:space="preserve">ih prihoda. </w:t>
      </w:r>
      <w:r w:rsidR="00D2416F" w:rsidRPr="006C0B51">
        <w:rPr>
          <w:rFonts w:cstheme="minorHAnsi"/>
        </w:rPr>
        <w:t xml:space="preserve">Pomoći su planirane </w:t>
      </w:r>
      <w:r w:rsidR="00BF6146">
        <w:rPr>
          <w:rFonts w:cstheme="minorHAnsi"/>
        </w:rPr>
        <w:t xml:space="preserve">u nešto nižem iznosu u odnosu </w:t>
      </w:r>
      <w:proofErr w:type="gramStart"/>
      <w:r w:rsidR="00BF6146">
        <w:rPr>
          <w:rFonts w:cstheme="minorHAnsi"/>
        </w:rPr>
        <w:t>na</w:t>
      </w:r>
      <w:proofErr w:type="gramEnd"/>
      <w:r w:rsidR="00BF6146">
        <w:rPr>
          <w:rFonts w:cstheme="minorHAnsi"/>
        </w:rPr>
        <w:t xml:space="preserve"> Plana za 2021</w:t>
      </w:r>
      <w:r w:rsidR="00D2416F" w:rsidRPr="006C0B51">
        <w:rPr>
          <w:rFonts w:cstheme="minorHAnsi"/>
        </w:rPr>
        <w:t xml:space="preserve">. </w:t>
      </w:r>
      <w:proofErr w:type="gramStart"/>
      <w:r w:rsidR="00BF6146">
        <w:rPr>
          <w:rFonts w:cstheme="minorHAnsi"/>
        </w:rPr>
        <w:t>godinu</w:t>
      </w:r>
      <w:proofErr w:type="gramEnd"/>
      <w:r w:rsidR="00BF6146">
        <w:rPr>
          <w:rFonts w:cstheme="minorHAnsi"/>
        </w:rPr>
        <w:t>, ali u većem u odnosu na Projekcije, jer je došlo do</w:t>
      </w:r>
      <w:r w:rsidR="009E56FB">
        <w:rPr>
          <w:rFonts w:cstheme="minorHAnsi"/>
        </w:rPr>
        <w:t xml:space="preserve"> pojedinih izmjena unutar </w:t>
      </w:r>
      <w:r w:rsidR="00BF6146">
        <w:rPr>
          <w:rFonts w:cstheme="minorHAnsi"/>
        </w:rPr>
        <w:t xml:space="preserve">dinamike provedbe </w:t>
      </w:r>
      <w:r w:rsidR="009E56FB">
        <w:rPr>
          <w:rFonts w:cstheme="minorHAnsi"/>
        </w:rPr>
        <w:t>određenih</w:t>
      </w:r>
      <w:r w:rsidR="00D2416F" w:rsidRPr="006C0B51">
        <w:rPr>
          <w:rFonts w:cstheme="minorHAnsi"/>
        </w:rPr>
        <w:t xml:space="preserve"> projekata koji su prijavljeni na natječaje EU fondova a čija će realizacija </w:t>
      </w:r>
      <w:r w:rsidR="006F6179" w:rsidRPr="006C0B51">
        <w:rPr>
          <w:rFonts w:cstheme="minorHAnsi"/>
        </w:rPr>
        <w:t>i</w:t>
      </w:r>
      <w:r w:rsidR="00D2416F" w:rsidRPr="006C0B51">
        <w:rPr>
          <w:rFonts w:cstheme="minorHAnsi"/>
        </w:rPr>
        <w:t xml:space="preserve"> provedba biti detaljnije pojašnjena u obraz</w:t>
      </w:r>
      <w:r w:rsidR="00BD499C">
        <w:rPr>
          <w:rFonts w:cstheme="minorHAnsi"/>
        </w:rPr>
        <w:t>loženju rashoda proračuna kroz Programe, A</w:t>
      </w:r>
      <w:r w:rsidR="00D2416F" w:rsidRPr="006C0B51">
        <w:rPr>
          <w:rFonts w:cstheme="minorHAnsi"/>
        </w:rPr>
        <w:t>ktivnosti</w:t>
      </w:r>
      <w:r w:rsidR="00BD499C">
        <w:rPr>
          <w:rFonts w:cstheme="minorHAnsi"/>
        </w:rPr>
        <w:t>, Tekuće projekte</w:t>
      </w:r>
      <w:r w:rsidR="00D2416F" w:rsidRPr="006C0B51">
        <w:rPr>
          <w:rFonts w:cstheme="minorHAnsi"/>
        </w:rPr>
        <w:t xml:space="preserve"> </w:t>
      </w:r>
      <w:r w:rsidR="006F6179" w:rsidRPr="006C0B51">
        <w:rPr>
          <w:rFonts w:cstheme="minorHAnsi"/>
        </w:rPr>
        <w:t>i</w:t>
      </w:r>
      <w:r w:rsidR="00BD499C">
        <w:rPr>
          <w:rFonts w:cstheme="minorHAnsi"/>
        </w:rPr>
        <w:t xml:space="preserve"> K</w:t>
      </w:r>
      <w:r w:rsidR="00D2416F" w:rsidRPr="006C0B51">
        <w:rPr>
          <w:rFonts w:cstheme="minorHAnsi"/>
        </w:rPr>
        <w:t>apitalne projekte. Od plan</w:t>
      </w:r>
      <w:r w:rsidR="00E709EF">
        <w:rPr>
          <w:rFonts w:cstheme="minorHAnsi"/>
        </w:rPr>
        <w:t>iranih pomoći</w:t>
      </w:r>
      <w:r w:rsidR="00CC647E">
        <w:rPr>
          <w:rFonts w:cstheme="minorHAnsi"/>
        </w:rPr>
        <w:t>, 78</w:t>
      </w:r>
      <w:proofErr w:type="gramStart"/>
      <w:r w:rsidR="00CC647E">
        <w:rPr>
          <w:rFonts w:cstheme="minorHAnsi"/>
        </w:rPr>
        <w:t>,86</w:t>
      </w:r>
      <w:proofErr w:type="gramEnd"/>
      <w:r w:rsidR="00BF6146">
        <w:rPr>
          <w:rFonts w:cstheme="minorHAnsi"/>
        </w:rPr>
        <w:t xml:space="preserve"> </w:t>
      </w:r>
      <w:r w:rsidR="00E709EF">
        <w:rPr>
          <w:rFonts w:cstheme="minorHAnsi"/>
        </w:rPr>
        <w:t>%, odnos</w:t>
      </w:r>
      <w:r w:rsidR="00CC647E">
        <w:rPr>
          <w:rFonts w:cstheme="minorHAnsi"/>
        </w:rPr>
        <w:t>no 9,994.679</w:t>
      </w:r>
      <w:r w:rsidR="00BF6146">
        <w:rPr>
          <w:rFonts w:cstheme="minorHAnsi"/>
        </w:rPr>
        <w:t>,04</w:t>
      </w:r>
      <w:r w:rsidR="00BD499C">
        <w:rPr>
          <w:rFonts w:cstheme="minorHAnsi"/>
        </w:rPr>
        <w:t xml:space="preserve"> kuna čine P</w:t>
      </w:r>
      <w:r w:rsidR="00D2416F" w:rsidRPr="006C0B51">
        <w:rPr>
          <w:rFonts w:cstheme="minorHAnsi"/>
        </w:rPr>
        <w:t xml:space="preserve">omoći iz državnog proračuna temeljem prijenosa EU sredstava. Pomoći proračunu iz drugih </w:t>
      </w:r>
      <w:r w:rsidR="00D2416F" w:rsidRPr="006C0B51">
        <w:rPr>
          <w:rFonts w:cstheme="minorHAnsi"/>
        </w:rPr>
        <w:lastRenderedPageBreak/>
        <w:t>proračuna planirane su u iznos</w:t>
      </w:r>
      <w:r w:rsidR="00BF6146">
        <w:rPr>
          <w:rFonts w:cstheme="minorHAnsi"/>
        </w:rPr>
        <w:t>u od 2,604.726,82</w:t>
      </w:r>
      <w:r w:rsidR="00BD499C">
        <w:rPr>
          <w:rFonts w:cstheme="minorHAnsi"/>
        </w:rPr>
        <w:t xml:space="preserve"> kuna, dok su P</w:t>
      </w:r>
      <w:r w:rsidR="00D2416F" w:rsidRPr="006C0B51">
        <w:rPr>
          <w:rFonts w:cstheme="minorHAnsi"/>
        </w:rPr>
        <w:t xml:space="preserve">omoći </w:t>
      </w:r>
      <w:r w:rsidR="00883612" w:rsidRPr="006C0B51">
        <w:rPr>
          <w:rFonts w:cstheme="minorHAnsi"/>
        </w:rPr>
        <w:t xml:space="preserve">proračunskim korisnicima iz proračuna koji im nije nadležan planirane u </w:t>
      </w:r>
      <w:r w:rsidR="00BF6146">
        <w:rPr>
          <w:rFonts w:cstheme="minorHAnsi"/>
        </w:rPr>
        <w:t>iznosu od 74</w:t>
      </w:r>
      <w:r w:rsidR="00883612" w:rsidRPr="006C0B51">
        <w:rPr>
          <w:rFonts w:cstheme="minorHAnsi"/>
        </w:rPr>
        <w:t>.000,00 kn.</w:t>
      </w:r>
      <w:r w:rsidR="00447F3D">
        <w:rPr>
          <w:rFonts w:cstheme="minorHAnsi"/>
        </w:rPr>
        <w:t xml:space="preserve"> </w:t>
      </w:r>
      <w:r w:rsidR="00447F3D" w:rsidRPr="006C0B51">
        <w:rPr>
          <w:rFonts w:cstheme="minorHAnsi"/>
        </w:rPr>
        <w:t>Projekcijom se u 202</w:t>
      </w:r>
      <w:r w:rsidR="00BF6146">
        <w:rPr>
          <w:rFonts w:cstheme="minorHAnsi"/>
        </w:rPr>
        <w:t>3</w:t>
      </w:r>
      <w:r w:rsidR="00447F3D">
        <w:rPr>
          <w:rFonts w:cstheme="minorHAnsi"/>
        </w:rPr>
        <w:t xml:space="preserve">. </w:t>
      </w:r>
      <w:proofErr w:type="gramStart"/>
      <w:r w:rsidR="00447F3D">
        <w:rPr>
          <w:rFonts w:cstheme="minorHAnsi"/>
        </w:rPr>
        <w:t>godini</w:t>
      </w:r>
      <w:proofErr w:type="gramEnd"/>
      <w:r w:rsidR="00447F3D">
        <w:rPr>
          <w:rFonts w:cstheme="minorHAnsi"/>
        </w:rPr>
        <w:t xml:space="preserve"> planiraju prihodi od</w:t>
      </w:r>
      <w:r w:rsidR="00BF6146">
        <w:rPr>
          <w:rFonts w:cstheme="minorHAnsi"/>
        </w:rPr>
        <w:t xml:space="preserve"> pomoći u iznosu od 9,511.464,18 kuna, a u 2024. </w:t>
      </w:r>
      <w:proofErr w:type="gramStart"/>
      <w:r w:rsidR="00BF6146">
        <w:rPr>
          <w:rFonts w:cstheme="minorHAnsi"/>
        </w:rPr>
        <w:t>godini</w:t>
      </w:r>
      <w:proofErr w:type="gramEnd"/>
      <w:r w:rsidR="00BF6146">
        <w:rPr>
          <w:rFonts w:cstheme="minorHAnsi"/>
        </w:rPr>
        <w:t xml:space="preserve"> </w:t>
      </w:r>
      <w:r w:rsidR="004F4C11">
        <w:rPr>
          <w:rFonts w:cstheme="minorHAnsi"/>
        </w:rPr>
        <w:t xml:space="preserve">u iznosu od </w:t>
      </w:r>
      <w:r w:rsidR="00BF6146">
        <w:rPr>
          <w:rFonts w:cstheme="minorHAnsi"/>
        </w:rPr>
        <w:t>11,772.932,80</w:t>
      </w:r>
      <w:r w:rsidR="00EF5B94">
        <w:rPr>
          <w:rFonts w:cstheme="minorHAnsi"/>
        </w:rPr>
        <w:t xml:space="preserve"> </w:t>
      </w:r>
      <w:r w:rsidR="00447F3D">
        <w:rPr>
          <w:rFonts w:cstheme="minorHAnsi"/>
        </w:rPr>
        <w:t>kune.</w:t>
      </w:r>
    </w:p>
    <w:p w:rsidR="00991109" w:rsidRDefault="000F4860" w:rsidP="000F4860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  <w:b/>
        </w:rPr>
        <w:t>Prihodi od imovine</w:t>
      </w:r>
      <w:r w:rsidR="00207F4D" w:rsidRPr="006C0B51">
        <w:rPr>
          <w:rFonts w:cstheme="minorHAnsi"/>
        </w:rPr>
        <w:t xml:space="preserve"> planirani su </w:t>
      </w:r>
      <w:r w:rsidRPr="006C0B51">
        <w:rPr>
          <w:rFonts w:cstheme="minorHAnsi"/>
        </w:rPr>
        <w:t xml:space="preserve">su u iznosu od </w:t>
      </w:r>
      <w:r w:rsidR="00F16BA1">
        <w:rPr>
          <w:rFonts w:cstheme="minorHAnsi"/>
        </w:rPr>
        <w:t>876.300,00</w:t>
      </w:r>
      <w:r w:rsidR="00207F4D" w:rsidRPr="006C0B51">
        <w:rPr>
          <w:rFonts w:cstheme="minorHAnsi"/>
        </w:rPr>
        <w:t xml:space="preserve"> kuna</w:t>
      </w:r>
      <w:r w:rsidRPr="006C0B51">
        <w:rPr>
          <w:rFonts w:cstheme="minorHAnsi"/>
        </w:rPr>
        <w:t xml:space="preserve"> što je </w:t>
      </w:r>
      <w:r w:rsidR="003D273C">
        <w:rPr>
          <w:rFonts w:cstheme="minorHAnsi"/>
        </w:rPr>
        <w:t>2</w:t>
      </w:r>
      <w:proofErr w:type="gramStart"/>
      <w:r w:rsidR="003D273C">
        <w:rPr>
          <w:rFonts w:cstheme="minorHAnsi"/>
        </w:rPr>
        <w:t>,05</w:t>
      </w:r>
      <w:proofErr w:type="gramEnd"/>
      <w:r w:rsidR="00F16BA1">
        <w:rPr>
          <w:rFonts w:cstheme="minorHAnsi"/>
        </w:rPr>
        <w:t xml:space="preserve"> </w:t>
      </w:r>
      <w:r w:rsidRPr="006C0B51">
        <w:rPr>
          <w:rFonts w:cstheme="minorHAnsi"/>
        </w:rPr>
        <w:t xml:space="preserve">% u odnosu na </w:t>
      </w:r>
      <w:r w:rsidR="00F16BA1">
        <w:rPr>
          <w:rFonts w:cstheme="minorHAnsi"/>
        </w:rPr>
        <w:t>sve</w:t>
      </w:r>
      <w:r w:rsidR="00207F4D" w:rsidRPr="006C0B51">
        <w:rPr>
          <w:rFonts w:cstheme="minorHAnsi"/>
        </w:rPr>
        <w:t>ukupno planirane pr</w:t>
      </w:r>
      <w:r w:rsidR="00F16BA1">
        <w:rPr>
          <w:rFonts w:cstheme="minorHAnsi"/>
        </w:rPr>
        <w:t>ihode u 2022</w:t>
      </w:r>
      <w:r w:rsidR="00207F4D" w:rsidRPr="006C0B51">
        <w:rPr>
          <w:rFonts w:cstheme="minorHAnsi"/>
        </w:rPr>
        <w:t xml:space="preserve">. </w:t>
      </w:r>
      <w:proofErr w:type="gramStart"/>
      <w:r w:rsidR="00207F4D" w:rsidRPr="006C0B51">
        <w:rPr>
          <w:rFonts w:cstheme="minorHAnsi"/>
        </w:rPr>
        <w:t>godini</w:t>
      </w:r>
      <w:proofErr w:type="gramEnd"/>
      <w:r w:rsidR="00207F4D" w:rsidRPr="006C0B51">
        <w:rPr>
          <w:rFonts w:cstheme="minorHAnsi"/>
        </w:rPr>
        <w:t>.</w:t>
      </w:r>
      <w:r w:rsidR="00C92D19" w:rsidRPr="006C0B51">
        <w:rPr>
          <w:rFonts w:cstheme="minorHAnsi"/>
        </w:rPr>
        <w:t xml:space="preserve"> </w:t>
      </w:r>
      <w:r w:rsidR="00F16BA1">
        <w:rPr>
          <w:rFonts w:cstheme="minorHAnsi"/>
        </w:rPr>
        <w:t xml:space="preserve">Ti su prihodi planirani u većem iznosu u odnosu </w:t>
      </w:r>
      <w:proofErr w:type="gramStart"/>
      <w:r w:rsidR="00F16BA1">
        <w:rPr>
          <w:rFonts w:cstheme="minorHAnsi"/>
        </w:rPr>
        <w:t>na</w:t>
      </w:r>
      <w:proofErr w:type="gramEnd"/>
      <w:r w:rsidR="00F16BA1">
        <w:rPr>
          <w:rFonts w:cstheme="minorHAnsi"/>
        </w:rPr>
        <w:t xml:space="preserve"> Plan za 2021. </w:t>
      </w:r>
      <w:proofErr w:type="gramStart"/>
      <w:r w:rsidR="00F16BA1">
        <w:rPr>
          <w:rFonts w:cstheme="minorHAnsi"/>
        </w:rPr>
        <w:t>godinu</w:t>
      </w:r>
      <w:proofErr w:type="gramEnd"/>
      <w:r w:rsidR="00F16BA1">
        <w:rPr>
          <w:rFonts w:cstheme="minorHAnsi"/>
        </w:rPr>
        <w:t xml:space="preserve"> ali i Projekcije za 2022. </w:t>
      </w:r>
      <w:r w:rsidR="00912F28">
        <w:rPr>
          <w:rFonts w:cstheme="minorHAnsi"/>
        </w:rPr>
        <w:t xml:space="preserve">Planirano je </w:t>
      </w:r>
      <w:proofErr w:type="gramStart"/>
      <w:r w:rsidR="00912F28">
        <w:rPr>
          <w:rFonts w:cstheme="minorHAnsi"/>
        </w:rPr>
        <w:t xml:space="preserve">povećanje  </w:t>
      </w:r>
      <w:r w:rsidR="00F16BA1">
        <w:rPr>
          <w:rFonts w:cstheme="minorHAnsi"/>
        </w:rPr>
        <w:t>pri</w:t>
      </w:r>
      <w:r w:rsidR="00912F28">
        <w:rPr>
          <w:rFonts w:cstheme="minorHAnsi"/>
        </w:rPr>
        <w:t>hoda</w:t>
      </w:r>
      <w:proofErr w:type="gramEnd"/>
      <w:r w:rsidR="00F16BA1">
        <w:rPr>
          <w:rFonts w:cstheme="minorHAnsi"/>
        </w:rPr>
        <w:t xml:space="preserve"> od nefinancijske imovine</w:t>
      </w:r>
      <w:r w:rsidR="006A61F9">
        <w:rPr>
          <w:rFonts w:cstheme="minorHAnsi"/>
        </w:rPr>
        <w:t xml:space="preserve"> koje se odnosi</w:t>
      </w:r>
      <w:r w:rsidR="00F16BA1">
        <w:rPr>
          <w:rFonts w:cstheme="minorHAnsi"/>
        </w:rPr>
        <w:t xml:space="preserve"> na </w:t>
      </w:r>
      <w:r w:rsidR="00912F28">
        <w:rPr>
          <w:rFonts w:cstheme="minorHAnsi"/>
        </w:rPr>
        <w:t>prihode od iznajmljivanja i zakupa imovine, te prihode za zakup plinske i telekomunikacijske mreže.</w:t>
      </w:r>
      <w:r w:rsidR="00A21CA8" w:rsidRPr="006C0B51">
        <w:rPr>
          <w:rFonts w:cstheme="minorHAnsi"/>
        </w:rPr>
        <w:t xml:space="preserve"> </w:t>
      </w:r>
      <w:r w:rsidR="00991109" w:rsidRPr="006C0B51">
        <w:rPr>
          <w:rFonts w:cstheme="minorHAnsi"/>
        </w:rPr>
        <w:t xml:space="preserve">Prihodi </w:t>
      </w:r>
      <w:proofErr w:type="gramStart"/>
      <w:r w:rsidR="00991109" w:rsidRPr="006C0B51">
        <w:rPr>
          <w:rFonts w:cstheme="minorHAnsi"/>
        </w:rPr>
        <w:t>od</w:t>
      </w:r>
      <w:proofErr w:type="gramEnd"/>
      <w:r w:rsidR="00991109" w:rsidRPr="006C0B51">
        <w:rPr>
          <w:rFonts w:cstheme="minorHAnsi"/>
        </w:rPr>
        <w:t xml:space="preserve"> nefinancijske imovine planirani su u iznosu od </w:t>
      </w:r>
      <w:r w:rsidR="00912F28">
        <w:rPr>
          <w:rFonts w:cstheme="minorHAnsi"/>
        </w:rPr>
        <w:t>86</w:t>
      </w:r>
      <w:r w:rsidR="006353A2">
        <w:rPr>
          <w:rFonts w:cstheme="minorHAnsi"/>
        </w:rPr>
        <w:t xml:space="preserve">3.000,00 kuna, a prihodi od </w:t>
      </w:r>
      <w:r w:rsidR="00991109" w:rsidRPr="006C0B51">
        <w:rPr>
          <w:rFonts w:cstheme="minorHAnsi"/>
        </w:rPr>
        <w:t>fi</w:t>
      </w:r>
      <w:r w:rsidR="00912F28">
        <w:rPr>
          <w:rFonts w:cstheme="minorHAnsi"/>
        </w:rPr>
        <w:t>nancijske imovine u iznosu od 13.3</w:t>
      </w:r>
      <w:r w:rsidR="00991109" w:rsidRPr="006C0B51">
        <w:rPr>
          <w:rFonts w:cstheme="minorHAnsi"/>
        </w:rPr>
        <w:t xml:space="preserve">00,00 kuna. </w:t>
      </w:r>
      <w:proofErr w:type="gramStart"/>
      <w:r w:rsidR="00912F28">
        <w:rPr>
          <w:rFonts w:cstheme="minorHAnsi"/>
        </w:rPr>
        <w:t>Projekcijom se u 2023</w:t>
      </w:r>
      <w:r w:rsidR="003D19CB">
        <w:rPr>
          <w:rFonts w:cstheme="minorHAnsi"/>
        </w:rPr>
        <w:t>.</w:t>
      </w:r>
      <w:proofErr w:type="gramEnd"/>
      <w:r w:rsidR="003D19CB">
        <w:rPr>
          <w:rFonts w:cstheme="minorHAnsi"/>
        </w:rPr>
        <w:t xml:space="preserve"> </w:t>
      </w:r>
      <w:proofErr w:type="gramStart"/>
      <w:r w:rsidR="002F092D">
        <w:rPr>
          <w:rFonts w:cstheme="minorHAnsi"/>
        </w:rPr>
        <w:t>i</w:t>
      </w:r>
      <w:proofErr w:type="gramEnd"/>
      <w:r w:rsidR="00912F28">
        <w:rPr>
          <w:rFonts w:cstheme="minorHAnsi"/>
        </w:rPr>
        <w:t xml:space="preserve"> 2024</w:t>
      </w:r>
      <w:r w:rsidR="003D19CB">
        <w:rPr>
          <w:rFonts w:cstheme="minorHAnsi"/>
        </w:rPr>
        <w:t xml:space="preserve">. </w:t>
      </w:r>
      <w:proofErr w:type="gramStart"/>
      <w:r w:rsidR="003D19CB">
        <w:rPr>
          <w:rFonts w:cstheme="minorHAnsi"/>
        </w:rPr>
        <w:t>godini</w:t>
      </w:r>
      <w:proofErr w:type="gramEnd"/>
      <w:r w:rsidR="003D19CB">
        <w:rPr>
          <w:rFonts w:cstheme="minorHAnsi"/>
        </w:rPr>
        <w:t xml:space="preserve"> planiraju na istoj razini,</w:t>
      </w:r>
      <w:r w:rsidR="00912F28">
        <w:rPr>
          <w:rFonts w:cstheme="minorHAnsi"/>
        </w:rPr>
        <w:t xml:space="preserve"> u iznosu od 885.600,00 kuna.</w:t>
      </w:r>
      <w:r w:rsidR="003D19CB">
        <w:rPr>
          <w:rFonts w:cstheme="minorHAnsi"/>
        </w:rPr>
        <w:t xml:space="preserve"> </w:t>
      </w:r>
    </w:p>
    <w:p w:rsidR="00912F28" w:rsidRPr="006C0B51" w:rsidRDefault="00912F28" w:rsidP="000F4860">
      <w:pPr>
        <w:pStyle w:val="Bezproreda"/>
        <w:jc w:val="both"/>
        <w:rPr>
          <w:rFonts w:cstheme="minorHAnsi"/>
        </w:rPr>
      </w:pPr>
    </w:p>
    <w:p w:rsidR="000F4860" w:rsidRPr="006C0B51" w:rsidRDefault="000F4860" w:rsidP="000F4860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  <w:b/>
        </w:rPr>
        <w:t>Prihodi od upravnih i administrativnih pristojbi, pristojbi p</w:t>
      </w:r>
      <w:r w:rsidR="00A92992" w:rsidRPr="006C0B51">
        <w:rPr>
          <w:rFonts w:cstheme="minorHAnsi"/>
          <w:b/>
        </w:rPr>
        <w:t xml:space="preserve">o posebnim propisima i </w:t>
      </w:r>
      <w:r w:rsidR="00ED2567" w:rsidRPr="006C0B51">
        <w:rPr>
          <w:rFonts w:cstheme="minorHAnsi"/>
          <w:b/>
        </w:rPr>
        <w:t xml:space="preserve">naknade </w:t>
      </w:r>
      <w:proofErr w:type="gramStart"/>
      <w:r w:rsidR="00ED2567" w:rsidRPr="006C0B51">
        <w:rPr>
          <w:rFonts w:cstheme="minorHAnsi"/>
        </w:rPr>
        <w:t>planirani</w:t>
      </w:r>
      <w:r w:rsidR="00ED2567" w:rsidRPr="006C0B51">
        <w:rPr>
          <w:rFonts w:cstheme="minorHAnsi"/>
          <w:b/>
        </w:rPr>
        <w:t xml:space="preserve"> </w:t>
      </w:r>
      <w:r w:rsidRPr="006C0B51">
        <w:rPr>
          <w:rFonts w:cstheme="minorHAnsi"/>
        </w:rPr>
        <w:t xml:space="preserve"> su</w:t>
      </w:r>
      <w:proofErr w:type="gramEnd"/>
      <w:r w:rsidRPr="006C0B51">
        <w:rPr>
          <w:rFonts w:cstheme="minorHAnsi"/>
        </w:rPr>
        <w:t xml:space="preserve"> u iznosu od </w:t>
      </w:r>
      <w:r w:rsidR="00CC7534">
        <w:rPr>
          <w:rFonts w:cstheme="minorHAnsi"/>
        </w:rPr>
        <w:t>6,533.423,00</w:t>
      </w:r>
      <w:r w:rsidRPr="006C0B51">
        <w:rPr>
          <w:rFonts w:cstheme="minorHAnsi"/>
        </w:rPr>
        <w:t xml:space="preserve"> k</w:t>
      </w:r>
      <w:r w:rsidR="006353A2">
        <w:rPr>
          <w:rFonts w:cstheme="minorHAnsi"/>
        </w:rPr>
        <w:t>u</w:t>
      </w:r>
      <w:r w:rsidR="00ED2567" w:rsidRPr="006C0B51">
        <w:rPr>
          <w:rFonts w:cstheme="minorHAnsi"/>
        </w:rPr>
        <w:t>n</w:t>
      </w:r>
      <w:r w:rsidR="006353A2">
        <w:rPr>
          <w:rFonts w:cstheme="minorHAnsi"/>
        </w:rPr>
        <w:t>a</w:t>
      </w:r>
      <w:r w:rsidR="00ED2567" w:rsidRPr="006C0B51">
        <w:rPr>
          <w:rFonts w:cstheme="minorHAnsi"/>
        </w:rPr>
        <w:t xml:space="preserve"> što je</w:t>
      </w:r>
      <w:r w:rsidRPr="006C0B51">
        <w:rPr>
          <w:rFonts w:cstheme="minorHAnsi"/>
        </w:rPr>
        <w:t xml:space="preserve"> </w:t>
      </w:r>
      <w:r w:rsidR="003D273C">
        <w:rPr>
          <w:rFonts w:cstheme="minorHAnsi"/>
        </w:rPr>
        <w:t>15,35</w:t>
      </w:r>
      <w:r w:rsidR="00F16BA1">
        <w:rPr>
          <w:rFonts w:cstheme="minorHAnsi"/>
        </w:rPr>
        <w:t xml:space="preserve"> </w:t>
      </w:r>
      <w:r w:rsidRPr="006C0B51">
        <w:rPr>
          <w:rFonts w:cstheme="minorHAnsi"/>
        </w:rPr>
        <w:t xml:space="preserve">% u odnosu na </w:t>
      </w:r>
      <w:r w:rsidR="00C933FC">
        <w:rPr>
          <w:rFonts w:cstheme="minorHAnsi"/>
        </w:rPr>
        <w:t>sve</w:t>
      </w:r>
      <w:r w:rsidR="0069449D" w:rsidRPr="006C0B51">
        <w:rPr>
          <w:rFonts w:cstheme="minorHAnsi"/>
        </w:rPr>
        <w:t>u</w:t>
      </w:r>
      <w:r w:rsidR="00ED2567" w:rsidRPr="006C0B51">
        <w:rPr>
          <w:rFonts w:cstheme="minorHAnsi"/>
        </w:rPr>
        <w:t>kupno planirane</w:t>
      </w:r>
      <w:r w:rsidRPr="006C0B51">
        <w:rPr>
          <w:rFonts w:cstheme="minorHAnsi"/>
        </w:rPr>
        <w:t xml:space="preserve"> prihode </w:t>
      </w:r>
      <w:r w:rsidR="00C76024" w:rsidRPr="006C0B51">
        <w:rPr>
          <w:rFonts w:cstheme="minorHAnsi"/>
        </w:rPr>
        <w:t>u</w:t>
      </w:r>
      <w:r w:rsidR="00F16BA1">
        <w:rPr>
          <w:rFonts w:cstheme="minorHAnsi"/>
        </w:rPr>
        <w:t xml:space="preserve"> 2022</w:t>
      </w:r>
      <w:r w:rsidR="00ED2567" w:rsidRPr="006C0B51">
        <w:rPr>
          <w:rFonts w:cstheme="minorHAnsi"/>
        </w:rPr>
        <w:t xml:space="preserve">. </w:t>
      </w:r>
      <w:proofErr w:type="gramStart"/>
      <w:r w:rsidR="00ED2567" w:rsidRPr="006C0B51">
        <w:rPr>
          <w:rFonts w:cstheme="minorHAnsi"/>
        </w:rPr>
        <w:t>godini</w:t>
      </w:r>
      <w:proofErr w:type="gramEnd"/>
      <w:r w:rsidR="00ED2567" w:rsidRPr="006C0B51">
        <w:rPr>
          <w:rFonts w:cstheme="minorHAnsi"/>
        </w:rPr>
        <w:t xml:space="preserve">. Unutar ove skupine prihoda najznačajniji su </w:t>
      </w:r>
      <w:r w:rsidR="0069449D" w:rsidRPr="006C0B51">
        <w:rPr>
          <w:rFonts w:cstheme="minorHAnsi"/>
        </w:rPr>
        <w:t>prihodi od komunalnog</w:t>
      </w:r>
      <w:r w:rsidR="00ED2567" w:rsidRPr="006C0B51">
        <w:rPr>
          <w:rFonts w:cstheme="minorHAnsi"/>
        </w:rPr>
        <w:t xml:space="preserve"> doprinos</w:t>
      </w:r>
      <w:r w:rsidR="0069449D" w:rsidRPr="006C0B51">
        <w:rPr>
          <w:rFonts w:cstheme="minorHAnsi"/>
        </w:rPr>
        <w:t>a</w:t>
      </w:r>
      <w:r w:rsidR="00ED2567" w:rsidRPr="006C0B51">
        <w:rPr>
          <w:rFonts w:cstheme="minorHAnsi"/>
        </w:rPr>
        <w:t xml:space="preserve"> </w:t>
      </w:r>
      <w:r w:rsidR="0069449D" w:rsidRPr="006C0B51">
        <w:rPr>
          <w:rFonts w:cstheme="minorHAnsi"/>
        </w:rPr>
        <w:t>i</w:t>
      </w:r>
      <w:r w:rsidR="00ED2567" w:rsidRPr="006C0B51">
        <w:rPr>
          <w:rFonts w:cstheme="minorHAnsi"/>
        </w:rPr>
        <w:t xml:space="preserve"> komunalne naknade p</w:t>
      </w:r>
      <w:r w:rsidR="00C933FC">
        <w:rPr>
          <w:rFonts w:cstheme="minorHAnsi"/>
        </w:rPr>
        <w:t>lanirani u ukupnom iznosu od 4</w:t>
      </w:r>
      <w:proofErr w:type="gramStart"/>
      <w:r w:rsidR="00C933FC">
        <w:rPr>
          <w:rFonts w:cstheme="minorHAnsi"/>
        </w:rPr>
        <w:t>,4</w:t>
      </w:r>
      <w:r w:rsidR="00ED2567" w:rsidRPr="006C0B51">
        <w:rPr>
          <w:rFonts w:cstheme="minorHAnsi"/>
        </w:rPr>
        <w:t>00,000,00</w:t>
      </w:r>
      <w:proofErr w:type="gramEnd"/>
      <w:r w:rsidR="00ED2567" w:rsidRPr="006C0B51">
        <w:rPr>
          <w:rFonts w:cstheme="minorHAnsi"/>
        </w:rPr>
        <w:t xml:space="preserve"> kuna, </w:t>
      </w:r>
      <w:r w:rsidR="0069449D" w:rsidRPr="006C0B51">
        <w:rPr>
          <w:rFonts w:cstheme="minorHAnsi"/>
        </w:rPr>
        <w:t>komunalni</w:t>
      </w:r>
      <w:r w:rsidR="00C933FC">
        <w:rPr>
          <w:rFonts w:cstheme="minorHAnsi"/>
        </w:rPr>
        <w:t xml:space="preserve"> doprinos 3,0</w:t>
      </w:r>
      <w:r w:rsidR="00ED2567" w:rsidRPr="006C0B51">
        <w:rPr>
          <w:rFonts w:cstheme="minorHAnsi"/>
        </w:rPr>
        <w:t xml:space="preserve">00.000,00 kuna, </w:t>
      </w:r>
      <w:r w:rsidR="0069449D" w:rsidRPr="006C0B51">
        <w:rPr>
          <w:rFonts w:cstheme="minorHAnsi"/>
        </w:rPr>
        <w:t>komunalna</w:t>
      </w:r>
      <w:r w:rsidR="00ED2567" w:rsidRPr="006C0B51">
        <w:rPr>
          <w:rFonts w:cstheme="minorHAnsi"/>
        </w:rPr>
        <w:t xml:space="preserve"> </w:t>
      </w:r>
      <w:r w:rsidR="0069449D" w:rsidRPr="006C0B51">
        <w:rPr>
          <w:rFonts w:cstheme="minorHAnsi"/>
        </w:rPr>
        <w:t>naknada</w:t>
      </w:r>
      <w:r w:rsidR="00C933FC">
        <w:rPr>
          <w:rFonts w:cstheme="minorHAnsi"/>
        </w:rPr>
        <w:t xml:space="preserve"> 1,4</w:t>
      </w:r>
      <w:r w:rsidR="00ED2567" w:rsidRPr="006C0B51">
        <w:rPr>
          <w:rFonts w:cstheme="minorHAnsi"/>
        </w:rPr>
        <w:t xml:space="preserve">00.000,00 kuna. U odnosu na Projekcije planirano je </w:t>
      </w:r>
      <w:r w:rsidR="00C933FC">
        <w:rPr>
          <w:rFonts w:cstheme="minorHAnsi"/>
        </w:rPr>
        <w:t>37</w:t>
      </w:r>
      <w:proofErr w:type="gramStart"/>
      <w:r w:rsidR="00C933FC">
        <w:rPr>
          <w:rFonts w:cstheme="minorHAnsi"/>
        </w:rPr>
        <w:t>,55</w:t>
      </w:r>
      <w:proofErr w:type="gramEnd"/>
      <w:r w:rsidR="00C933FC">
        <w:rPr>
          <w:rFonts w:cstheme="minorHAnsi"/>
        </w:rPr>
        <w:t xml:space="preserve"> </w:t>
      </w:r>
      <w:r w:rsidR="00ED2567" w:rsidRPr="006C0B51">
        <w:rPr>
          <w:rFonts w:cstheme="minorHAnsi"/>
        </w:rPr>
        <w:t>% v</w:t>
      </w:r>
      <w:r w:rsidR="0069449D" w:rsidRPr="006C0B51">
        <w:rPr>
          <w:rFonts w:cstheme="minorHAnsi"/>
        </w:rPr>
        <w:t>iše prihoda a odnosi se na poveć</w:t>
      </w:r>
      <w:r w:rsidR="00ED2567" w:rsidRPr="006C0B51">
        <w:rPr>
          <w:rFonts w:cstheme="minorHAnsi"/>
        </w:rPr>
        <w:t>anje prihoda od komunalnog dopr</w:t>
      </w:r>
      <w:r w:rsidR="009E56FB">
        <w:rPr>
          <w:rFonts w:cstheme="minorHAnsi"/>
        </w:rPr>
        <w:t xml:space="preserve">inosa </w:t>
      </w:r>
      <w:r w:rsidR="0069449D" w:rsidRPr="006C0B51">
        <w:rPr>
          <w:rFonts w:cstheme="minorHAnsi"/>
        </w:rPr>
        <w:t>i</w:t>
      </w:r>
      <w:r w:rsidR="005C4065">
        <w:rPr>
          <w:rFonts w:cstheme="minorHAnsi"/>
        </w:rPr>
        <w:t xml:space="preserve"> planirane izgradnje poslovn</w:t>
      </w:r>
      <w:r w:rsidR="00ED2567" w:rsidRPr="006C0B51">
        <w:rPr>
          <w:rFonts w:cstheme="minorHAnsi"/>
        </w:rPr>
        <w:t>ih objekata</w:t>
      </w:r>
      <w:r w:rsidR="00C8751C" w:rsidRPr="006C0B51">
        <w:rPr>
          <w:rFonts w:cstheme="minorHAnsi"/>
        </w:rPr>
        <w:t xml:space="preserve">. </w:t>
      </w:r>
      <w:r w:rsidR="00D07BDA" w:rsidRPr="006C0B51">
        <w:rPr>
          <w:rFonts w:cstheme="minorHAnsi"/>
        </w:rPr>
        <w:t xml:space="preserve"> </w:t>
      </w:r>
      <w:proofErr w:type="gramStart"/>
      <w:r w:rsidR="00C933FC">
        <w:rPr>
          <w:rFonts w:cstheme="minorHAnsi"/>
        </w:rPr>
        <w:t>Projekcija za 2023.</w:t>
      </w:r>
      <w:proofErr w:type="gramEnd"/>
      <w:r w:rsidR="00C933FC">
        <w:rPr>
          <w:rFonts w:cstheme="minorHAnsi"/>
        </w:rPr>
        <w:t xml:space="preserve"> </w:t>
      </w:r>
      <w:proofErr w:type="gramStart"/>
      <w:r w:rsidR="00C933FC">
        <w:rPr>
          <w:rFonts w:cstheme="minorHAnsi"/>
        </w:rPr>
        <w:t>godinu</w:t>
      </w:r>
      <w:proofErr w:type="gramEnd"/>
      <w:r w:rsidR="00C933FC">
        <w:rPr>
          <w:rFonts w:cstheme="minorHAnsi"/>
        </w:rPr>
        <w:t xml:space="preserve"> iznosi 7,173.423,00 kune, a Projekcija za 2024. </w:t>
      </w:r>
      <w:proofErr w:type="gramStart"/>
      <w:r w:rsidR="00C933FC">
        <w:rPr>
          <w:rFonts w:cstheme="minorHAnsi"/>
        </w:rPr>
        <w:t>godinu</w:t>
      </w:r>
      <w:proofErr w:type="gramEnd"/>
      <w:r w:rsidR="00C933FC">
        <w:rPr>
          <w:rFonts w:cstheme="minorHAnsi"/>
        </w:rPr>
        <w:t xml:space="preserve"> 7,223.423,00</w:t>
      </w:r>
      <w:r w:rsidR="00B63C43">
        <w:rPr>
          <w:rFonts w:cstheme="minorHAnsi"/>
        </w:rPr>
        <w:t xml:space="preserve"> kune.</w:t>
      </w:r>
    </w:p>
    <w:p w:rsidR="00C76024" w:rsidRPr="006C0B51" w:rsidRDefault="00C76024" w:rsidP="000F4860">
      <w:pPr>
        <w:pStyle w:val="Bezproreda"/>
        <w:jc w:val="both"/>
        <w:rPr>
          <w:rFonts w:cstheme="minorHAnsi"/>
        </w:rPr>
      </w:pPr>
    </w:p>
    <w:p w:rsidR="000F4860" w:rsidRPr="006C0B51" w:rsidRDefault="000F4860" w:rsidP="00EF585F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  <w:b/>
        </w:rPr>
        <w:t xml:space="preserve">Prihodi od prodaje proizvoda i robe, te pruženih usluga i prihodi od </w:t>
      </w:r>
      <w:proofErr w:type="gramStart"/>
      <w:r w:rsidRPr="006C0B51">
        <w:rPr>
          <w:rFonts w:cstheme="minorHAnsi"/>
          <w:b/>
        </w:rPr>
        <w:t>donacija</w:t>
      </w:r>
      <w:r w:rsidRPr="006C0B51">
        <w:rPr>
          <w:rFonts w:cstheme="minorHAnsi"/>
        </w:rPr>
        <w:t xml:space="preserve">  </w:t>
      </w:r>
      <w:r w:rsidR="00D535E1" w:rsidRPr="006C0B51">
        <w:rPr>
          <w:rFonts w:cstheme="minorHAnsi"/>
        </w:rPr>
        <w:t>pla</w:t>
      </w:r>
      <w:r w:rsidR="00212E8B">
        <w:rPr>
          <w:rFonts w:cstheme="minorHAnsi"/>
        </w:rPr>
        <w:t>nirani</w:t>
      </w:r>
      <w:proofErr w:type="gramEnd"/>
      <w:r w:rsidR="00212E8B">
        <w:rPr>
          <w:rFonts w:cstheme="minorHAnsi"/>
        </w:rPr>
        <w:t xml:space="preserve"> s</w:t>
      </w:r>
      <w:r w:rsidR="00BF6577">
        <w:rPr>
          <w:rFonts w:cstheme="minorHAnsi"/>
        </w:rPr>
        <w:t xml:space="preserve">u u ukupnom iznosu od 764.386,96 kuna što je manje od Plana za 2021. </w:t>
      </w:r>
      <w:proofErr w:type="gramStart"/>
      <w:r w:rsidR="00BF6577">
        <w:rPr>
          <w:rFonts w:cstheme="minorHAnsi"/>
        </w:rPr>
        <w:t>godinu</w:t>
      </w:r>
      <w:proofErr w:type="gramEnd"/>
      <w:r w:rsidR="00BF6577">
        <w:rPr>
          <w:rFonts w:cstheme="minorHAnsi"/>
        </w:rPr>
        <w:t xml:space="preserve"> i manje od Projekcija za 2022</w:t>
      </w:r>
      <w:r w:rsidR="00D535E1" w:rsidRPr="006C0B51">
        <w:rPr>
          <w:rFonts w:cstheme="minorHAnsi"/>
        </w:rPr>
        <w:t xml:space="preserve">. </w:t>
      </w:r>
      <w:proofErr w:type="gramStart"/>
      <w:r w:rsidR="00E315BD">
        <w:rPr>
          <w:rFonts w:cstheme="minorHAnsi"/>
        </w:rPr>
        <w:t>godinu</w:t>
      </w:r>
      <w:proofErr w:type="gramEnd"/>
      <w:r w:rsidR="00E315BD">
        <w:rPr>
          <w:rFonts w:cstheme="minorHAnsi"/>
        </w:rPr>
        <w:t xml:space="preserve">. </w:t>
      </w:r>
      <w:r w:rsidR="00D535E1" w:rsidRPr="006C0B51">
        <w:rPr>
          <w:rFonts w:cstheme="minorHAnsi"/>
        </w:rPr>
        <w:t>Udi</w:t>
      </w:r>
      <w:r w:rsidR="00590DFA">
        <w:rPr>
          <w:rFonts w:cstheme="minorHAnsi"/>
        </w:rPr>
        <w:t xml:space="preserve">o prihoda </w:t>
      </w:r>
      <w:proofErr w:type="gramStart"/>
      <w:r w:rsidR="00590DFA">
        <w:rPr>
          <w:rFonts w:cstheme="minorHAnsi"/>
        </w:rPr>
        <w:t>od</w:t>
      </w:r>
      <w:proofErr w:type="gramEnd"/>
      <w:r w:rsidR="00590DFA">
        <w:rPr>
          <w:rFonts w:cstheme="minorHAnsi"/>
        </w:rPr>
        <w:t xml:space="preserve"> prodaje proizvoda i</w:t>
      </w:r>
      <w:r w:rsidR="00D535E1" w:rsidRPr="006C0B51">
        <w:rPr>
          <w:rFonts w:cstheme="minorHAnsi"/>
        </w:rPr>
        <w:t xml:space="preserve"> robe, te pruženih usluga </w:t>
      </w:r>
      <w:r w:rsidR="009B2A83" w:rsidRPr="006C0B51">
        <w:rPr>
          <w:rFonts w:cstheme="minorHAnsi"/>
        </w:rPr>
        <w:t>i</w:t>
      </w:r>
      <w:r w:rsidR="00D535E1" w:rsidRPr="006C0B51">
        <w:rPr>
          <w:rFonts w:cstheme="minorHAnsi"/>
        </w:rPr>
        <w:t xml:space="preserve"> prihoda od donacija u </w:t>
      </w:r>
      <w:r w:rsidR="00BF6577">
        <w:rPr>
          <w:rFonts w:cstheme="minorHAnsi"/>
        </w:rPr>
        <w:t>sve</w:t>
      </w:r>
      <w:r w:rsidR="009B2A83" w:rsidRPr="006C0B51">
        <w:rPr>
          <w:rFonts w:cstheme="minorHAnsi"/>
        </w:rPr>
        <w:t>u</w:t>
      </w:r>
      <w:r w:rsidR="00D535E1" w:rsidRPr="006C0B51">
        <w:rPr>
          <w:rFonts w:cstheme="minorHAnsi"/>
        </w:rPr>
        <w:t>ku</w:t>
      </w:r>
      <w:r w:rsidR="00BF6577">
        <w:rPr>
          <w:rFonts w:cstheme="minorHAnsi"/>
        </w:rPr>
        <w:t>pno planiranim prihodima za 2022</w:t>
      </w:r>
      <w:r w:rsidR="00D535E1" w:rsidRPr="006C0B51">
        <w:rPr>
          <w:rFonts w:cstheme="minorHAnsi"/>
        </w:rPr>
        <w:t xml:space="preserve">. </w:t>
      </w:r>
      <w:proofErr w:type="gramStart"/>
      <w:r w:rsidR="009B2A83" w:rsidRPr="006C0B51">
        <w:rPr>
          <w:rFonts w:cstheme="minorHAnsi"/>
        </w:rPr>
        <w:t>g</w:t>
      </w:r>
      <w:r w:rsidR="00BF6577">
        <w:rPr>
          <w:rFonts w:cstheme="minorHAnsi"/>
        </w:rPr>
        <w:t>odinu</w:t>
      </w:r>
      <w:proofErr w:type="gramEnd"/>
      <w:r w:rsidR="00BF6577">
        <w:rPr>
          <w:rFonts w:cstheme="minorHAnsi"/>
        </w:rPr>
        <w:t xml:space="preserve"> iznosi 1,79</w:t>
      </w:r>
      <w:r w:rsidR="001E6EE3">
        <w:rPr>
          <w:rFonts w:cstheme="minorHAnsi"/>
        </w:rPr>
        <w:t xml:space="preserve"> </w:t>
      </w:r>
      <w:r w:rsidR="00D535E1" w:rsidRPr="006C0B51">
        <w:rPr>
          <w:rFonts w:cstheme="minorHAnsi"/>
        </w:rPr>
        <w:t xml:space="preserve">%. Unutar ove skupine prihoda najznačajniji su prihodi </w:t>
      </w:r>
      <w:proofErr w:type="gramStart"/>
      <w:r w:rsidR="00D535E1" w:rsidRPr="006C0B51">
        <w:rPr>
          <w:rFonts w:cstheme="minorHAnsi"/>
        </w:rPr>
        <w:t>od</w:t>
      </w:r>
      <w:proofErr w:type="gramEnd"/>
      <w:r w:rsidR="00D535E1" w:rsidRPr="006C0B51">
        <w:rPr>
          <w:rFonts w:cstheme="minorHAnsi"/>
        </w:rPr>
        <w:t xml:space="preserve"> pruženih </w:t>
      </w:r>
      <w:r w:rsidR="009B2A83" w:rsidRPr="006C0B51">
        <w:rPr>
          <w:rFonts w:cstheme="minorHAnsi"/>
        </w:rPr>
        <w:t>usluga</w:t>
      </w:r>
      <w:r w:rsidR="006A61F9">
        <w:rPr>
          <w:rFonts w:cstheme="minorHAnsi"/>
        </w:rPr>
        <w:t>,</w:t>
      </w:r>
      <w:r w:rsidR="009B2A83" w:rsidRPr="006C0B51">
        <w:rPr>
          <w:rFonts w:cstheme="minorHAnsi"/>
        </w:rPr>
        <w:t xml:space="preserve"> a odnose se na prihode od</w:t>
      </w:r>
      <w:r w:rsidR="00D535E1" w:rsidRPr="006C0B51">
        <w:rPr>
          <w:rFonts w:cstheme="minorHAnsi"/>
        </w:rPr>
        <w:t xml:space="preserve"> Grada Zagreba, Zagrebačke županije </w:t>
      </w:r>
      <w:r w:rsidR="009B2A83" w:rsidRPr="006C0B51">
        <w:rPr>
          <w:rFonts w:cstheme="minorHAnsi"/>
        </w:rPr>
        <w:t>i</w:t>
      </w:r>
      <w:r w:rsidR="00D535E1" w:rsidRPr="006C0B51">
        <w:rPr>
          <w:rFonts w:cstheme="minorHAnsi"/>
        </w:rPr>
        <w:t xml:space="preserve"> Hrvatskih šuma k</w:t>
      </w:r>
      <w:r w:rsidR="00BF6577">
        <w:rPr>
          <w:rFonts w:cstheme="minorHAnsi"/>
        </w:rPr>
        <w:t>oji temeljem potpisanog S</w:t>
      </w:r>
      <w:r w:rsidR="00D535E1" w:rsidRPr="006C0B51">
        <w:rPr>
          <w:rFonts w:cstheme="minorHAnsi"/>
        </w:rPr>
        <w:t>porazuma sufinanciraju održavanje Sljemenske ces</w:t>
      </w:r>
      <w:r w:rsidR="009B2A83" w:rsidRPr="006C0B51">
        <w:rPr>
          <w:rFonts w:cstheme="minorHAnsi"/>
        </w:rPr>
        <w:t>te Gor</w:t>
      </w:r>
      <w:r w:rsidR="00EF585F" w:rsidRPr="006C0B51">
        <w:rPr>
          <w:rFonts w:cstheme="minorHAnsi"/>
        </w:rPr>
        <w:t xml:space="preserve">nja Bistra-Crveni spust. U ovoj skupini prihoda nalaze se </w:t>
      </w:r>
      <w:r w:rsidR="009B2A83" w:rsidRPr="006C0B51">
        <w:rPr>
          <w:rFonts w:cstheme="minorHAnsi"/>
        </w:rPr>
        <w:t>i</w:t>
      </w:r>
      <w:r w:rsidR="00EF585F" w:rsidRPr="006C0B51">
        <w:rPr>
          <w:rFonts w:cstheme="minorHAnsi"/>
        </w:rPr>
        <w:t xml:space="preserve"> prihodi </w:t>
      </w:r>
      <w:proofErr w:type="gramStart"/>
      <w:r w:rsidR="00EF585F" w:rsidRPr="006C0B51">
        <w:rPr>
          <w:rFonts w:cstheme="minorHAnsi"/>
        </w:rPr>
        <w:t>od</w:t>
      </w:r>
      <w:proofErr w:type="gramEnd"/>
      <w:r w:rsidR="00EF585F" w:rsidRPr="006C0B51">
        <w:rPr>
          <w:rFonts w:cstheme="minorHAnsi"/>
        </w:rPr>
        <w:t xml:space="preserve"> iznajmljivanja </w:t>
      </w:r>
      <w:r w:rsidR="009B2A83" w:rsidRPr="006C0B51">
        <w:rPr>
          <w:rFonts w:cstheme="minorHAnsi"/>
        </w:rPr>
        <w:t>i</w:t>
      </w:r>
      <w:r w:rsidR="00EF585F" w:rsidRPr="006C0B51">
        <w:rPr>
          <w:rFonts w:cstheme="minorHAnsi"/>
        </w:rPr>
        <w:t xml:space="preserve"> zakupa imovine, prihodi od Hrvatskih voda za obračun, fakturiranje </w:t>
      </w:r>
      <w:r w:rsidR="009B2A83" w:rsidRPr="006C0B51">
        <w:rPr>
          <w:rFonts w:cstheme="minorHAnsi"/>
        </w:rPr>
        <w:t>i</w:t>
      </w:r>
      <w:r w:rsidR="00EF585F" w:rsidRPr="006C0B51">
        <w:rPr>
          <w:rFonts w:cstheme="minorHAnsi"/>
        </w:rPr>
        <w:t xml:space="preserve"> naplatu naknade za uređenje voda</w:t>
      </w:r>
      <w:r w:rsidR="006A61F9">
        <w:rPr>
          <w:rFonts w:cstheme="minorHAnsi"/>
        </w:rPr>
        <w:t>,</w:t>
      </w:r>
      <w:r w:rsidR="00EF585F" w:rsidRPr="006C0B51">
        <w:rPr>
          <w:rFonts w:cstheme="minorHAnsi"/>
        </w:rPr>
        <w:t xml:space="preserve"> te tekuće </w:t>
      </w:r>
      <w:r w:rsidR="009B2A83" w:rsidRPr="006C0B51">
        <w:rPr>
          <w:rFonts w:cstheme="minorHAnsi"/>
        </w:rPr>
        <w:t>i</w:t>
      </w:r>
      <w:r w:rsidR="00EF585F" w:rsidRPr="006C0B51">
        <w:rPr>
          <w:rFonts w:cstheme="minorHAnsi"/>
        </w:rPr>
        <w:t xml:space="preserve"> </w:t>
      </w:r>
      <w:r w:rsidR="009F6FDD" w:rsidRPr="006C0B51">
        <w:rPr>
          <w:rFonts w:cstheme="minorHAnsi"/>
        </w:rPr>
        <w:t>kapitalne donacije</w:t>
      </w:r>
      <w:r w:rsidR="006A61F9">
        <w:rPr>
          <w:rFonts w:cstheme="minorHAnsi"/>
        </w:rPr>
        <w:t xml:space="preserve"> proračunskim korisnicima Općinskog proračuna, Dječjem vrtiću</w:t>
      </w:r>
      <w:r w:rsidR="00EF585F" w:rsidRPr="006C0B51">
        <w:rPr>
          <w:rFonts w:cstheme="minorHAnsi"/>
        </w:rPr>
        <w:t xml:space="preserve"> Kapljica </w:t>
      </w:r>
      <w:r w:rsidR="009B2A83" w:rsidRPr="006C0B51">
        <w:rPr>
          <w:rFonts w:cstheme="minorHAnsi"/>
        </w:rPr>
        <w:t>i</w:t>
      </w:r>
      <w:r w:rsidR="006A61F9">
        <w:rPr>
          <w:rFonts w:cstheme="minorHAnsi"/>
        </w:rPr>
        <w:t xml:space="preserve"> Općinskoj knjižnici</w:t>
      </w:r>
      <w:r w:rsidR="00EF585F" w:rsidRPr="006C0B51">
        <w:rPr>
          <w:rFonts w:cstheme="minorHAnsi"/>
        </w:rPr>
        <w:t xml:space="preserve"> Bistra. </w:t>
      </w:r>
      <w:proofErr w:type="gramStart"/>
      <w:r w:rsidR="00BF6577">
        <w:rPr>
          <w:rFonts w:cstheme="minorHAnsi"/>
        </w:rPr>
        <w:t>Projekcijom se u 2023.</w:t>
      </w:r>
      <w:proofErr w:type="gramEnd"/>
      <w:r w:rsidR="00BF6577">
        <w:rPr>
          <w:rFonts w:cstheme="minorHAnsi"/>
        </w:rPr>
        <w:t xml:space="preserve"> </w:t>
      </w:r>
      <w:proofErr w:type="gramStart"/>
      <w:r w:rsidR="00BF6577">
        <w:rPr>
          <w:rFonts w:cstheme="minorHAnsi"/>
        </w:rPr>
        <w:t>i</w:t>
      </w:r>
      <w:proofErr w:type="gramEnd"/>
      <w:r w:rsidR="00BF6577">
        <w:rPr>
          <w:rFonts w:cstheme="minorHAnsi"/>
        </w:rPr>
        <w:t xml:space="preserve"> 2024</w:t>
      </w:r>
      <w:r w:rsidR="003B38FC">
        <w:rPr>
          <w:rFonts w:cstheme="minorHAnsi"/>
        </w:rPr>
        <w:t xml:space="preserve">. </w:t>
      </w:r>
      <w:proofErr w:type="gramStart"/>
      <w:r w:rsidR="003B38FC">
        <w:rPr>
          <w:rFonts w:cstheme="minorHAnsi"/>
        </w:rPr>
        <w:t>godini</w:t>
      </w:r>
      <w:proofErr w:type="gramEnd"/>
      <w:r w:rsidR="003B38FC">
        <w:rPr>
          <w:rFonts w:cstheme="minorHAnsi"/>
        </w:rPr>
        <w:t xml:space="preserve"> planiraju na istoj razini, </w:t>
      </w:r>
      <w:r w:rsidR="00BF6577">
        <w:rPr>
          <w:rFonts w:cstheme="minorHAnsi"/>
        </w:rPr>
        <w:t>i iznose</w:t>
      </w:r>
      <w:r w:rsidR="003B38FC">
        <w:rPr>
          <w:rFonts w:cstheme="minorHAnsi"/>
        </w:rPr>
        <w:t xml:space="preserve"> </w:t>
      </w:r>
      <w:r w:rsidR="00BF6577">
        <w:rPr>
          <w:rFonts w:cstheme="minorHAnsi"/>
        </w:rPr>
        <w:t xml:space="preserve">774.386,96 </w:t>
      </w:r>
      <w:r w:rsidR="003B38FC">
        <w:rPr>
          <w:rFonts w:cstheme="minorHAnsi"/>
        </w:rPr>
        <w:t>kuna</w:t>
      </w:r>
      <w:r w:rsidR="00BF6577">
        <w:rPr>
          <w:rFonts w:cstheme="minorHAnsi"/>
        </w:rPr>
        <w:t>.</w:t>
      </w:r>
      <w:r w:rsidR="003B38FC">
        <w:rPr>
          <w:rFonts w:cstheme="minorHAnsi"/>
        </w:rPr>
        <w:t xml:space="preserve"> </w:t>
      </w:r>
    </w:p>
    <w:p w:rsidR="0017724A" w:rsidRPr="006C0B51" w:rsidRDefault="0017724A" w:rsidP="000F4860">
      <w:pPr>
        <w:pStyle w:val="Bezproreda"/>
        <w:jc w:val="both"/>
        <w:rPr>
          <w:rFonts w:cstheme="minorHAnsi"/>
        </w:rPr>
      </w:pPr>
    </w:p>
    <w:p w:rsidR="00630A5F" w:rsidRPr="006C0B51" w:rsidRDefault="0017724A" w:rsidP="000F4860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  <w:b/>
        </w:rPr>
        <w:t>Prihodi od kazni, upravne mjere i ostali prihodi</w:t>
      </w:r>
      <w:r w:rsidR="0064686A" w:rsidRPr="006C0B51">
        <w:rPr>
          <w:rFonts w:cstheme="minorHAnsi"/>
        </w:rPr>
        <w:t xml:space="preserve"> planirani su</w:t>
      </w:r>
      <w:r w:rsidRPr="006C0B51">
        <w:rPr>
          <w:rFonts w:cstheme="minorHAnsi"/>
        </w:rPr>
        <w:t xml:space="preserve"> su u iznosu od</w:t>
      </w:r>
      <w:r w:rsidR="008C4093">
        <w:rPr>
          <w:rFonts w:cstheme="minorHAnsi"/>
        </w:rPr>
        <w:t xml:space="preserve"> 7.5</w:t>
      </w:r>
      <w:r w:rsidR="0064686A" w:rsidRPr="006C0B51">
        <w:rPr>
          <w:rFonts w:cstheme="minorHAnsi"/>
        </w:rPr>
        <w:t>00,00</w:t>
      </w:r>
      <w:r w:rsidRPr="006C0B51">
        <w:rPr>
          <w:rFonts w:cstheme="minorHAnsi"/>
        </w:rPr>
        <w:t xml:space="preserve"> kn, a odnose se na </w:t>
      </w:r>
      <w:r w:rsidR="0064686A" w:rsidRPr="006C0B51">
        <w:rPr>
          <w:rFonts w:cstheme="minorHAnsi"/>
        </w:rPr>
        <w:t>ostale prihode za posebne namjene -</w:t>
      </w:r>
      <w:r w:rsidR="005B74F3" w:rsidRPr="006C0B51">
        <w:rPr>
          <w:rFonts w:cstheme="minorHAnsi"/>
        </w:rPr>
        <w:t>troškove ovrha</w:t>
      </w:r>
      <w:r w:rsidR="0064686A" w:rsidRPr="006C0B51">
        <w:rPr>
          <w:rFonts w:cstheme="minorHAnsi"/>
        </w:rPr>
        <w:t xml:space="preserve"> </w:t>
      </w:r>
      <w:r w:rsidR="008C4093">
        <w:rPr>
          <w:rFonts w:cstheme="minorHAnsi"/>
        </w:rPr>
        <w:t>u iznosu od 5.000,00 kuna te 2.5</w:t>
      </w:r>
      <w:r w:rsidR="0064686A" w:rsidRPr="006C0B51">
        <w:rPr>
          <w:rFonts w:cstheme="minorHAnsi"/>
        </w:rPr>
        <w:t>00,00 kuna ostalih prihoda Dječjeg vrtića Kapljica.</w:t>
      </w:r>
      <w:r w:rsidR="00C8751C" w:rsidRPr="006C0B51">
        <w:rPr>
          <w:rFonts w:cstheme="minorHAnsi"/>
        </w:rPr>
        <w:t xml:space="preserve"> </w:t>
      </w:r>
      <w:proofErr w:type="gramStart"/>
      <w:r w:rsidR="00C8751C" w:rsidRPr="006C0B51">
        <w:rPr>
          <w:rFonts w:cstheme="minorHAnsi"/>
        </w:rPr>
        <w:t>Projekcijom s</w:t>
      </w:r>
      <w:r w:rsidR="00BF6577">
        <w:rPr>
          <w:rFonts w:cstheme="minorHAnsi"/>
        </w:rPr>
        <w:t>e za 2022.</w:t>
      </w:r>
      <w:proofErr w:type="gramEnd"/>
      <w:r w:rsidR="00BF6577">
        <w:rPr>
          <w:rFonts w:cstheme="minorHAnsi"/>
        </w:rPr>
        <w:t xml:space="preserve"> </w:t>
      </w:r>
      <w:proofErr w:type="gramStart"/>
      <w:r w:rsidR="00BF6577">
        <w:rPr>
          <w:rFonts w:cstheme="minorHAnsi"/>
        </w:rPr>
        <w:t>i</w:t>
      </w:r>
      <w:proofErr w:type="gramEnd"/>
      <w:r w:rsidR="00BF6577">
        <w:rPr>
          <w:rFonts w:cstheme="minorHAnsi"/>
        </w:rPr>
        <w:t xml:space="preserve"> 2023. </w:t>
      </w:r>
      <w:proofErr w:type="gramStart"/>
      <w:r w:rsidR="00BF6577">
        <w:rPr>
          <w:rFonts w:cstheme="minorHAnsi"/>
        </w:rPr>
        <w:t>godinu</w:t>
      </w:r>
      <w:proofErr w:type="gramEnd"/>
      <w:r w:rsidR="00445CFC">
        <w:rPr>
          <w:rFonts w:cstheme="minorHAnsi"/>
        </w:rPr>
        <w:t xml:space="preserve"> ta vrsta prihoda planira u istom iznosu od 7.500,00 kuna.</w:t>
      </w:r>
    </w:p>
    <w:p w:rsidR="0064686A" w:rsidRPr="006C0B51" w:rsidRDefault="0064686A" w:rsidP="000F4860">
      <w:pPr>
        <w:pStyle w:val="Bezproreda"/>
        <w:jc w:val="both"/>
        <w:rPr>
          <w:rFonts w:cstheme="minorHAnsi"/>
        </w:rPr>
      </w:pPr>
    </w:p>
    <w:p w:rsidR="0064686A" w:rsidRPr="006C0B51" w:rsidRDefault="0064686A" w:rsidP="000F4860">
      <w:pPr>
        <w:pStyle w:val="Bezproreda"/>
        <w:jc w:val="both"/>
        <w:rPr>
          <w:rFonts w:cstheme="minorHAnsi"/>
          <w:b/>
        </w:rPr>
      </w:pPr>
      <w:r w:rsidRPr="006C0B51">
        <w:rPr>
          <w:rFonts w:cstheme="minorHAnsi"/>
          <w:b/>
        </w:rPr>
        <w:t>PRIHODI OD PRODAJE NEFINANCIJSKE IMOVINE</w:t>
      </w:r>
    </w:p>
    <w:p w:rsidR="0064686A" w:rsidRPr="006C0B51" w:rsidRDefault="0064686A" w:rsidP="000F4860">
      <w:pPr>
        <w:pStyle w:val="Bezproreda"/>
        <w:jc w:val="both"/>
        <w:rPr>
          <w:rFonts w:cstheme="minorHAnsi"/>
        </w:rPr>
      </w:pPr>
    </w:p>
    <w:p w:rsidR="00C62ABC" w:rsidRDefault="0070120C" w:rsidP="000F4860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  <w:b/>
        </w:rPr>
        <w:t>Prihodi</w:t>
      </w:r>
      <w:r w:rsidR="00C20A74" w:rsidRPr="006C0B51">
        <w:rPr>
          <w:rFonts w:cstheme="minorHAnsi"/>
          <w:b/>
        </w:rPr>
        <w:t xml:space="preserve"> od prodaje</w:t>
      </w:r>
      <w:r w:rsidRPr="006C0B51">
        <w:rPr>
          <w:rFonts w:cstheme="minorHAnsi"/>
          <w:b/>
        </w:rPr>
        <w:t xml:space="preserve"> neproizvedene dugotrajne imovine</w:t>
      </w:r>
      <w:r w:rsidR="001F47B3">
        <w:rPr>
          <w:rFonts w:cstheme="minorHAnsi"/>
        </w:rPr>
        <w:t xml:space="preserve"> planirani su u iznosu od 3,0</w:t>
      </w:r>
      <w:r w:rsidRPr="006C0B51">
        <w:rPr>
          <w:rFonts w:cstheme="minorHAnsi"/>
        </w:rPr>
        <w:t xml:space="preserve">00.000,00 kn </w:t>
      </w:r>
      <w:r w:rsidR="009D5B94" w:rsidRPr="006C0B51">
        <w:rPr>
          <w:rFonts w:cstheme="minorHAnsi"/>
        </w:rPr>
        <w:t>i</w:t>
      </w:r>
      <w:r w:rsidR="003D273C">
        <w:rPr>
          <w:rFonts w:cstheme="minorHAnsi"/>
        </w:rPr>
        <w:t xml:space="preserve"> čine 7</w:t>
      </w:r>
      <w:proofErr w:type="gramStart"/>
      <w:r w:rsidR="003D273C">
        <w:rPr>
          <w:rFonts w:cstheme="minorHAnsi"/>
        </w:rPr>
        <w:t>,05</w:t>
      </w:r>
      <w:proofErr w:type="gramEnd"/>
      <w:r w:rsidR="001F47B3">
        <w:rPr>
          <w:rFonts w:cstheme="minorHAnsi"/>
        </w:rPr>
        <w:t xml:space="preserve"> </w:t>
      </w:r>
      <w:r w:rsidRPr="006C0B51">
        <w:rPr>
          <w:rFonts w:cstheme="minorHAnsi"/>
        </w:rPr>
        <w:t xml:space="preserve">% </w:t>
      </w:r>
      <w:r w:rsidR="001F47B3">
        <w:rPr>
          <w:rFonts w:cstheme="minorHAnsi"/>
        </w:rPr>
        <w:t>sveukupnih prihoda u 2022</w:t>
      </w:r>
      <w:r w:rsidRPr="006C0B51">
        <w:rPr>
          <w:rFonts w:cstheme="minorHAnsi"/>
        </w:rPr>
        <w:t xml:space="preserve">. </w:t>
      </w:r>
      <w:proofErr w:type="gramStart"/>
      <w:r w:rsidR="009D5B94" w:rsidRPr="006C0B51">
        <w:rPr>
          <w:rFonts w:cstheme="minorHAnsi"/>
        </w:rPr>
        <w:t>g</w:t>
      </w:r>
      <w:r w:rsidR="001F47B3">
        <w:rPr>
          <w:rFonts w:cstheme="minorHAnsi"/>
        </w:rPr>
        <w:t>odini</w:t>
      </w:r>
      <w:proofErr w:type="gramEnd"/>
      <w:r w:rsidR="009D5B94" w:rsidRPr="006C0B51">
        <w:rPr>
          <w:rFonts w:cstheme="minorHAnsi"/>
        </w:rPr>
        <w:t xml:space="preserve">, a odnose se na prihode od prodaje </w:t>
      </w:r>
      <w:r w:rsidR="00C20A74" w:rsidRPr="006C0B51">
        <w:rPr>
          <w:rFonts w:cstheme="minorHAnsi"/>
        </w:rPr>
        <w:t xml:space="preserve">zemljišta </w:t>
      </w:r>
      <w:r w:rsidR="00B229A1" w:rsidRPr="006C0B51">
        <w:rPr>
          <w:rFonts w:cstheme="minorHAnsi"/>
        </w:rPr>
        <w:t>i nekret</w:t>
      </w:r>
      <w:r w:rsidR="009D5B94" w:rsidRPr="006C0B51">
        <w:rPr>
          <w:rFonts w:cstheme="minorHAnsi"/>
        </w:rPr>
        <w:t>nina u vlasništvu Općine Bistra. U</w:t>
      </w:r>
      <w:r w:rsidR="001F47B3">
        <w:rPr>
          <w:rFonts w:cstheme="minorHAnsi"/>
        </w:rPr>
        <w:t xml:space="preserve"> odnosu </w:t>
      </w:r>
      <w:proofErr w:type="gramStart"/>
      <w:r w:rsidR="001F47B3">
        <w:rPr>
          <w:rFonts w:cstheme="minorHAnsi"/>
        </w:rPr>
        <w:t>na</w:t>
      </w:r>
      <w:proofErr w:type="gramEnd"/>
      <w:r w:rsidR="001F47B3">
        <w:rPr>
          <w:rFonts w:cstheme="minorHAnsi"/>
        </w:rPr>
        <w:t xml:space="preserve"> Projekcije za 2022</w:t>
      </w:r>
      <w:r w:rsidR="008C4093">
        <w:rPr>
          <w:rFonts w:cstheme="minorHAnsi"/>
        </w:rPr>
        <w:t xml:space="preserve">. </w:t>
      </w:r>
      <w:proofErr w:type="gramStart"/>
      <w:r w:rsidR="008C4093">
        <w:rPr>
          <w:rFonts w:cstheme="minorHAnsi"/>
        </w:rPr>
        <w:t>g</w:t>
      </w:r>
      <w:r w:rsidR="009D5B94" w:rsidRPr="006C0B51">
        <w:rPr>
          <w:rFonts w:cstheme="minorHAnsi"/>
        </w:rPr>
        <w:t>odinu</w:t>
      </w:r>
      <w:proofErr w:type="gramEnd"/>
      <w:r w:rsidR="009D5B94" w:rsidRPr="006C0B51">
        <w:rPr>
          <w:rFonts w:cstheme="minorHAnsi"/>
        </w:rPr>
        <w:t xml:space="preserve"> ti su prihodi </w:t>
      </w:r>
      <w:r w:rsidR="001F47B3">
        <w:rPr>
          <w:rFonts w:cstheme="minorHAnsi"/>
        </w:rPr>
        <w:t>nešto</w:t>
      </w:r>
      <w:r w:rsidR="008C4093">
        <w:rPr>
          <w:rFonts w:cstheme="minorHAnsi"/>
        </w:rPr>
        <w:t xml:space="preserve"> poveć</w:t>
      </w:r>
      <w:r w:rsidR="00532E87" w:rsidRPr="006C0B51">
        <w:rPr>
          <w:rFonts w:cstheme="minorHAnsi"/>
        </w:rPr>
        <w:t>ani zbog</w:t>
      </w:r>
      <w:r w:rsidR="006A61F9">
        <w:rPr>
          <w:rFonts w:cstheme="minorHAnsi"/>
        </w:rPr>
        <w:t xml:space="preserve"> pokrenutih postupaka </w:t>
      </w:r>
      <w:r w:rsidR="005218E7">
        <w:rPr>
          <w:rFonts w:cstheme="minorHAnsi"/>
        </w:rPr>
        <w:t xml:space="preserve"> </w:t>
      </w:r>
      <w:r w:rsidR="00532E87" w:rsidRPr="006C0B51">
        <w:rPr>
          <w:rFonts w:cstheme="minorHAnsi"/>
        </w:rPr>
        <w:t>prodaje građevinskog zemljišta u Gospodarskoj zoni Bistra</w:t>
      </w:r>
      <w:r w:rsidR="005218E7">
        <w:rPr>
          <w:rFonts w:cstheme="minorHAnsi"/>
        </w:rPr>
        <w:t>, ali i ostalog zemljišta u vlasništvu Općine ko</w:t>
      </w:r>
      <w:r w:rsidR="006A61F9">
        <w:rPr>
          <w:rFonts w:cstheme="minorHAnsi"/>
        </w:rPr>
        <w:t>je nije privedeno određenoj svrs</w:t>
      </w:r>
      <w:r w:rsidR="005218E7">
        <w:rPr>
          <w:rFonts w:cstheme="minorHAnsi"/>
        </w:rPr>
        <w:t xml:space="preserve">i. </w:t>
      </w:r>
      <w:r w:rsidR="001F47B3">
        <w:rPr>
          <w:rFonts w:cstheme="minorHAnsi"/>
        </w:rPr>
        <w:t xml:space="preserve"> Projekcijom se u 2023</w:t>
      </w:r>
      <w:r w:rsidR="00C8751C" w:rsidRPr="006C0B51">
        <w:rPr>
          <w:rFonts w:cstheme="minorHAnsi"/>
        </w:rPr>
        <w:t>.</w:t>
      </w:r>
      <w:r w:rsidR="00445CFC">
        <w:rPr>
          <w:rFonts w:cstheme="minorHAnsi"/>
        </w:rPr>
        <w:t xml:space="preserve"> </w:t>
      </w:r>
      <w:proofErr w:type="gramStart"/>
      <w:r w:rsidR="00445CFC">
        <w:rPr>
          <w:rFonts w:cstheme="minorHAnsi"/>
        </w:rPr>
        <w:t>godini</w:t>
      </w:r>
      <w:proofErr w:type="gramEnd"/>
      <w:r w:rsidR="00445CFC">
        <w:rPr>
          <w:rFonts w:cstheme="minorHAnsi"/>
        </w:rPr>
        <w:t xml:space="preserve"> planiraju prihodi od prodaje</w:t>
      </w:r>
      <w:r w:rsidR="001F47B3">
        <w:rPr>
          <w:rFonts w:cstheme="minorHAnsi"/>
        </w:rPr>
        <w:t xml:space="preserve"> nefinancijske imovine u iznosu od 6</w:t>
      </w:r>
      <w:r w:rsidR="00445CFC">
        <w:rPr>
          <w:rFonts w:cstheme="minorHAnsi"/>
        </w:rPr>
        <w:t>00.000,00 kuna</w:t>
      </w:r>
      <w:r w:rsidR="006A61F9">
        <w:rPr>
          <w:rFonts w:cstheme="minorHAnsi"/>
        </w:rPr>
        <w:t>,  a Projekcijom</w:t>
      </w:r>
      <w:r w:rsidR="001F47B3">
        <w:rPr>
          <w:rFonts w:cstheme="minorHAnsi"/>
        </w:rPr>
        <w:t xml:space="preserve"> za 2024. </w:t>
      </w:r>
      <w:proofErr w:type="gramStart"/>
      <w:r w:rsidR="001F47B3">
        <w:rPr>
          <w:rFonts w:cstheme="minorHAnsi"/>
        </w:rPr>
        <w:t>godinu</w:t>
      </w:r>
      <w:proofErr w:type="gramEnd"/>
      <w:r w:rsidR="001F47B3">
        <w:rPr>
          <w:rFonts w:cstheme="minorHAnsi"/>
        </w:rPr>
        <w:t xml:space="preserve"> oni iznose 0,00 kuna. </w:t>
      </w:r>
      <w:r w:rsidR="00445CFC">
        <w:rPr>
          <w:rFonts w:cstheme="minorHAnsi"/>
        </w:rPr>
        <w:t xml:space="preserve"> </w:t>
      </w:r>
    </w:p>
    <w:p w:rsidR="001F47B3" w:rsidRPr="006C0B51" w:rsidRDefault="001F47B3" w:rsidP="000F4860">
      <w:pPr>
        <w:pStyle w:val="Bezproreda"/>
        <w:jc w:val="both"/>
        <w:rPr>
          <w:rFonts w:cstheme="minorHAnsi"/>
        </w:rPr>
      </w:pPr>
    </w:p>
    <w:p w:rsidR="00C62ABC" w:rsidRPr="006C0B51" w:rsidRDefault="00C62ABC" w:rsidP="000F4860">
      <w:pPr>
        <w:pStyle w:val="Bezproreda"/>
        <w:jc w:val="both"/>
        <w:rPr>
          <w:rFonts w:cstheme="minorHAnsi"/>
          <w:b/>
        </w:rPr>
      </w:pPr>
      <w:r w:rsidRPr="006C0B51">
        <w:rPr>
          <w:rFonts w:cstheme="minorHAnsi"/>
          <w:b/>
        </w:rPr>
        <w:t>PRIMICI OD FINANCIJSKE IMOVINE I ZADUŽIVANJA</w:t>
      </w:r>
    </w:p>
    <w:p w:rsidR="00C62ABC" w:rsidRPr="006C0B51" w:rsidRDefault="00C62ABC" w:rsidP="000F4860">
      <w:pPr>
        <w:pStyle w:val="Bezproreda"/>
        <w:jc w:val="both"/>
        <w:rPr>
          <w:rFonts w:cstheme="minorHAnsi"/>
          <w:b/>
        </w:rPr>
      </w:pPr>
    </w:p>
    <w:p w:rsidR="00F83B61" w:rsidRDefault="00F83B61" w:rsidP="0097150D">
      <w:pPr>
        <w:jc w:val="both"/>
        <w:rPr>
          <w:rFonts w:cstheme="minorHAnsi"/>
        </w:rPr>
      </w:pPr>
      <w:r w:rsidRPr="006C0B51">
        <w:rPr>
          <w:rFonts w:cstheme="minorHAnsi"/>
          <w:b/>
        </w:rPr>
        <w:t xml:space="preserve">Primici </w:t>
      </w:r>
      <w:proofErr w:type="gramStart"/>
      <w:r w:rsidRPr="006C0B51">
        <w:rPr>
          <w:rFonts w:cstheme="minorHAnsi"/>
          <w:b/>
        </w:rPr>
        <w:t>od</w:t>
      </w:r>
      <w:proofErr w:type="gramEnd"/>
      <w:r w:rsidRPr="006C0B51">
        <w:rPr>
          <w:rFonts w:cstheme="minorHAnsi"/>
          <w:b/>
        </w:rPr>
        <w:t xml:space="preserve"> financijske imovine i zaduživanja </w:t>
      </w:r>
      <w:r w:rsidR="005218E7">
        <w:rPr>
          <w:rFonts w:cstheme="minorHAnsi"/>
        </w:rPr>
        <w:t xml:space="preserve">su </w:t>
      </w:r>
      <w:r w:rsidR="00DD58FC" w:rsidRPr="00DD58FC">
        <w:rPr>
          <w:rFonts w:cstheme="minorHAnsi"/>
        </w:rPr>
        <w:t>planirani</w:t>
      </w:r>
      <w:r w:rsidR="00DD58FC">
        <w:rPr>
          <w:rFonts w:cstheme="minorHAnsi"/>
          <w:b/>
        </w:rPr>
        <w:t xml:space="preserve"> </w:t>
      </w:r>
      <w:r w:rsidR="005218E7">
        <w:rPr>
          <w:rFonts w:cstheme="minorHAnsi"/>
        </w:rPr>
        <w:t>u 2022</w:t>
      </w:r>
      <w:r w:rsidR="00DD58FC">
        <w:rPr>
          <w:rFonts w:cstheme="minorHAnsi"/>
        </w:rPr>
        <w:t xml:space="preserve">. </w:t>
      </w:r>
      <w:proofErr w:type="gramStart"/>
      <w:r w:rsidR="005218E7">
        <w:rPr>
          <w:rFonts w:cstheme="minorHAnsi"/>
        </w:rPr>
        <w:t>g</w:t>
      </w:r>
      <w:r w:rsidR="00DD58FC">
        <w:rPr>
          <w:rFonts w:cstheme="minorHAnsi"/>
        </w:rPr>
        <w:t>odini</w:t>
      </w:r>
      <w:proofErr w:type="gramEnd"/>
      <w:r w:rsidR="005218E7">
        <w:rPr>
          <w:rFonts w:cstheme="minorHAnsi"/>
        </w:rPr>
        <w:t xml:space="preserve"> u iznosu od 1,000.000,00 kuna. </w:t>
      </w:r>
      <w:proofErr w:type="gramStart"/>
      <w:r w:rsidR="005218E7">
        <w:rPr>
          <w:rFonts w:cstheme="minorHAnsi"/>
        </w:rPr>
        <w:t xml:space="preserve">Radi se o </w:t>
      </w:r>
      <w:r w:rsidR="006A61F9">
        <w:rPr>
          <w:rFonts w:cstheme="minorHAnsi"/>
        </w:rPr>
        <w:t>planiranom kratkoročnom zaduživanju Općine</w:t>
      </w:r>
      <w:r w:rsidRPr="006C0B51">
        <w:rPr>
          <w:rFonts w:cstheme="minorHAnsi"/>
        </w:rPr>
        <w:t xml:space="preserve"> Bistra</w:t>
      </w:r>
      <w:r w:rsidR="006A61F9">
        <w:rPr>
          <w:rFonts w:cstheme="minorHAnsi"/>
        </w:rPr>
        <w:t xml:space="preserve"> kod Hrvatske poštanske banke</w:t>
      </w:r>
      <w:r w:rsidR="005218E7">
        <w:rPr>
          <w:rFonts w:cstheme="minorHAnsi"/>
        </w:rPr>
        <w:t xml:space="preserve">, dok se proračunski korisnici, </w:t>
      </w:r>
      <w:r w:rsidR="00801139">
        <w:rPr>
          <w:rFonts w:cstheme="minorHAnsi"/>
        </w:rPr>
        <w:t>Dječji vrtić Kapljica i Općinska Knjižnica Bistra</w:t>
      </w:r>
      <w:r w:rsidR="005218E7">
        <w:rPr>
          <w:rFonts w:cstheme="minorHAnsi"/>
        </w:rPr>
        <w:t xml:space="preserve"> u 2022</w:t>
      </w:r>
      <w:r w:rsidRPr="006C0B51">
        <w:rPr>
          <w:rFonts w:cstheme="minorHAnsi"/>
        </w:rPr>
        <w:t>.</w:t>
      </w:r>
      <w:proofErr w:type="gramEnd"/>
      <w:r w:rsidRPr="006C0B51">
        <w:rPr>
          <w:rFonts w:cstheme="minorHAnsi"/>
        </w:rPr>
        <w:t xml:space="preserve"> </w:t>
      </w:r>
      <w:proofErr w:type="gramStart"/>
      <w:r w:rsidRPr="006C0B51">
        <w:rPr>
          <w:rFonts w:cstheme="minorHAnsi"/>
        </w:rPr>
        <w:t>godini</w:t>
      </w:r>
      <w:proofErr w:type="gramEnd"/>
      <w:r w:rsidRPr="006C0B51">
        <w:rPr>
          <w:rFonts w:cstheme="minorHAnsi"/>
        </w:rPr>
        <w:t xml:space="preserve"> ne planira</w:t>
      </w:r>
      <w:r w:rsidR="005218E7">
        <w:rPr>
          <w:rFonts w:cstheme="minorHAnsi"/>
        </w:rPr>
        <w:t xml:space="preserve">ju </w:t>
      </w:r>
      <w:r w:rsidRPr="006C0B51">
        <w:rPr>
          <w:rFonts w:cstheme="minorHAnsi"/>
        </w:rPr>
        <w:t>dugoročno</w:t>
      </w:r>
      <w:r w:rsidR="005218E7">
        <w:rPr>
          <w:rFonts w:cstheme="minorHAnsi"/>
        </w:rPr>
        <w:t xml:space="preserve"> i kratkoročno</w:t>
      </w:r>
      <w:r w:rsidRPr="006C0B51">
        <w:rPr>
          <w:rFonts w:cstheme="minorHAnsi"/>
        </w:rPr>
        <w:t xml:space="preserve"> zaduživati. </w:t>
      </w:r>
      <w:proofErr w:type="gramStart"/>
      <w:r w:rsidR="005218E7">
        <w:rPr>
          <w:rFonts w:cstheme="minorHAnsi"/>
        </w:rPr>
        <w:t>Projekcijom za 2023</w:t>
      </w:r>
      <w:r w:rsidR="00196115">
        <w:rPr>
          <w:rFonts w:cstheme="minorHAnsi"/>
        </w:rPr>
        <w:t>.</w:t>
      </w:r>
      <w:proofErr w:type="gramEnd"/>
      <w:r w:rsidR="005218E7">
        <w:rPr>
          <w:rFonts w:cstheme="minorHAnsi"/>
        </w:rPr>
        <w:t xml:space="preserve"> </w:t>
      </w:r>
      <w:proofErr w:type="gramStart"/>
      <w:r w:rsidR="005218E7">
        <w:rPr>
          <w:rFonts w:cstheme="minorHAnsi"/>
        </w:rPr>
        <w:t>godinu</w:t>
      </w:r>
      <w:proofErr w:type="gramEnd"/>
      <w:r w:rsidR="005218E7">
        <w:rPr>
          <w:rFonts w:cstheme="minorHAnsi"/>
        </w:rPr>
        <w:t xml:space="preserve"> ne planira se dodatno zaduženje, dok Projekcija za 2024. </w:t>
      </w:r>
      <w:proofErr w:type="gramStart"/>
      <w:r w:rsidR="005218E7">
        <w:rPr>
          <w:rFonts w:cstheme="minorHAnsi"/>
        </w:rPr>
        <w:t>g</w:t>
      </w:r>
      <w:r w:rsidR="00854444">
        <w:rPr>
          <w:rFonts w:cstheme="minorHAnsi"/>
        </w:rPr>
        <w:t>odinu</w:t>
      </w:r>
      <w:proofErr w:type="gramEnd"/>
      <w:r w:rsidR="00854444">
        <w:rPr>
          <w:rFonts w:cstheme="minorHAnsi"/>
        </w:rPr>
        <w:t xml:space="preserve"> iznosi 1,000.000,00 kuna za kratkoročno zaduživanje.</w:t>
      </w:r>
      <w:r w:rsidR="00196115">
        <w:rPr>
          <w:rFonts w:cstheme="minorHAnsi"/>
        </w:rPr>
        <w:t xml:space="preserve"> </w:t>
      </w:r>
    </w:p>
    <w:p w:rsidR="000F4860" w:rsidRPr="006C0B51" w:rsidRDefault="000F4860" w:rsidP="000F4860">
      <w:pPr>
        <w:pStyle w:val="Bezproreda"/>
        <w:rPr>
          <w:rFonts w:cstheme="minorHAnsi"/>
          <w:b/>
          <w:u w:val="single"/>
        </w:rPr>
      </w:pPr>
      <w:r w:rsidRPr="006C0B51">
        <w:rPr>
          <w:rFonts w:cstheme="minorHAnsi"/>
          <w:b/>
          <w:u w:val="single"/>
        </w:rPr>
        <w:lastRenderedPageBreak/>
        <w:t>RASHODI</w:t>
      </w:r>
      <w:r w:rsidR="00505545" w:rsidRPr="006C0B51">
        <w:rPr>
          <w:rFonts w:cstheme="minorHAnsi"/>
          <w:b/>
          <w:u w:val="single"/>
        </w:rPr>
        <w:t xml:space="preserve"> I IZDACI</w:t>
      </w:r>
    </w:p>
    <w:p w:rsidR="00F83B61" w:rsidRPr="006C0B51" w:rsidRDefault="00F83B61" w:rsidP="000F4860">
      <w:pPr>
        <w:pStyle w:val="Bezproreda"/>
        <w:rPr>
          <w:rFonts w:cstheme="minorHAnsi"/>
          <w:b/>
          <w:u w:val="single"/>
        </w:rPr>
      </w:pPr>
    </w:p>
    <w:p w:rsidR="000F4860" w:rsidRPr="006C0B51" w:rsidRDefault="00505545" w:rsidP="000F4860">
      <w:pPr>
        <w:pStyle w:val="Bezproreda"/>
        <w:jc w:val="both"/>
        <w:rPr>
          <w:rFonts w:cstheme="minorHAnsi"/>
        </w:rPr>
      </w:pPr>
      <w:proofErr w:type="gramStart"/>
      <w:r w:rsidRPr="006C0B51">
        <w:rPr>
          <w:rFonts w:cstheme="minorHAnsi"/>
        </w:rPr>
        <w:t xml:space="preserve">Rashodi </w:t>
      </w:r>
      <w:r w:rsidR="00C26980" w:rsidRPr="006C0B51">
        <w:rPr>
          <w:rFonts w:cstheme="minorHAnsi"/>
        </w:rPr>
        <w:t>i</w:t>
      </w:r>
      <w:r w:rsidRPr="006C0B51">
        <w:rPr>
          <w:rFonts w:cstheme="minorHAnsi"/>
        </w:rPr>
        <w:t xml:space="preserve"> izda</w:t>
      </w:r>
      <w:r w:rsidR="00C26980" w:rsidRPr="006C0B51">
        <w:rPr>
          <w:rFonts w:cstheme="minorHAnsi"/>
        </w:rPr>
        <w:t xml:space="preserve">ci sukladno Zakonu uravnoteženi su s prihodima i </w:t>
      </w:r>
      <w:r w:rsidR="003D273C">
        <w:rPr>
          <w:rFonts w:cstheme="minorHAnsi"/>
        </w:rPr>
        <w:t>iznose 42,550.804</w:t>
      </w:r>
      <w:r w:rsidR="00AD6065">
        <w:rPr>
          <w:rFonts w:cstheme="minorHAnsi"/>
        </w:rPr>
        <w:t>,18</w:t>
      </w:r>
      <w:r w:rsidR="00C26980" w:rsidRPr="006C0B51">
        <w:rPr>
          <w:rFonts w:cstheme="minorHAnsi"/>
        </w:rPr>
        <w:t xml:space="preserve"> kuna.</w:t>
      </w:r>
      <w:proofErr w:type="gramEnd"/>
      <w:r w:rsidR="00C26980" w:rsidRPr="006C0B51">
        <w:rPr>
          <w:rFonts w:cstheme="minorHAnsi"/>
        </w:rPr>
        <w:t xml:space="preserve"> </w:t>
      </w:r>
      <w:proofErr w:type="gramStart"/>
      <w:r w:rsidR="00991EBD" w:rsidRPr="006C0B51">
        <w:rPr>
          <w:rFonts w:cstheme="minorHAnsi"/>
        </w:rPr>
        <w:t xml:space="preserve">Rashodi </w:t>
      </w:r>
      <w:r w:rsidR="00D2725C" w:rsidRPr="006C0B51">
        <w:rPr>
          <w:rFonts w:cstheme="minorHAnsi"/>
        </w:rPr>
        <w:t>i</w:t>
      </w:r>
      <w:r w:rsidR="00AD6065">
        <w:rPr>
          <w:rFonts w:cstheme="minorHAnsi"/>
        </w:rPr>
        <w:t xml:space="preserve"> izdaci Proračuna za 2022</w:t>
      </w:r>
      <w:r w:rsidR="00991EBD" w:rsidRPr="006C0B51">
        <w:rPr>
          <w:rFonts w:cstheme="minorHAnsi"/>
        </w:rPr>
        <w:t>.</w:t>
      </w:r>
      <w:proofErr w:type="gramEnd"/>
      <w:r w:rsidR="00991EBD" w:rsidRPr="006C0B51">
        <w:rPr>
          <w:rFonts w:cstheme="minorHAnsi"/>
        </w:rPr>
        <w:t xml:space="preserve"> </w:t>
      </w:r>
      <w:proofErr w:type="gramStart"/>
      <w:r w:rsidR="00D2725C" w:rsidRPr="006C0B51">
        <w:rPr>
          <w:rFonts w:cstheme="minorHAnsi"/>
        </w:rPr>
        <w:t>g</w:t>
      </w:r>
      <w:r w:rsidR="00991EBD" w:rsidRPr="006C0B51">
        <w:rPr>
          <w:rFonts w:cstheme="minorHAnsi"/>
        </w:rPr>
        <w:t>odinu</w:t>
      </w:r>
      <w:proofErr w:type="gramEnd"/>
      <w:r w:rsidR="00991EBD" w:rsidRPr="006C0B51">
        <w:rPr>
          <w:rFonts w:cstheme="minorHAnsi"/>
        </w:rPr>
        <w:t xml:space="preserve"> niži su u odnosu na planirane rashode </w:t>
      </w:r>
      <w:r w:rsidR="00D2725C" w:rsidRPr="006C0B51">
        <w:rPr>
          <w:rFonts w:cstheme="minorHAnsi"/>
        </w:rPr>
        <w:t>i</w:t>
      </w:r>
      <w:r w:rsidR="00AD6065">
        <w:rPr>
          <w:rFonts w:cstheme="minorHAnsi"/>
        </w:rPr>
        <w:t xml:space="preserve"> izdatke u 2021</w:t>
      </w:r>
      <w:r w:rsidR="00991EBD" w:rsidRPr="006C0B51">
        <w:rPr>
          <w:rFonts w:cstheme="minorHAnsi"/>
        </w:rPr>
        <w:t xml:space="preserve">. </w:t>
      </w:r>
      <w:proofErr w:type="gramStart"/>
      <w:r w:rsidR="00D2725C" w:rsidRPr="006C0B51">
        <w:rPr>
          <w:rFonts w:cstheme="minorHAnsi"/>
        </w:rPr>
        <w:t>g</w:t>
      </w:r>
      <w:r w:rsidR="00991EBD" w:rsidRPr="006C0B51">
        <w:rPr>
          <w:rFonts w:cstheme="minorHAnsi"/>
        </w:rPr>
        <w:t>odini</w:t>
      </w:r>
      <w:proofErr w:type="gramEnd"/>
      <w:r w:rsidR="00991EBD" w:rsidRPr="006C0B51">
        <w:rPr>
          <w:rFonts w:cstheme="minorHAnsi"/>
        </w:rPr>
        <w:t xml:space="preserve"> za</w:t>
      </w:r>
      <w:r w:rsidR="003D273C">
        <w:rPr>
          <w:rFonts w:cstheme="minorHAnsi"/>
        </w:rPr>
        <w:t xml:space="preserve"> oko 16,24 </w:t>
      </w:r>
      <w:r w:rsidR="00991EBD" w:rsidRPr="006C0B51">
        <w:rPr>
          <w:rFonts w:cstheme="minorHAnsi"/>
        </w:rPr>
        <w:t xml:space="preserve">%. </w:t>
      </w:r>
      <w:r w:rsidR="00C26980" w:rsidRPr="006C0B51">
        <w:rPr>
          <w:rFonts w:cstheme="minorHAnsi"/>
        </w:rPr>
        <w:t xml:space="preserve">Planirani su </w:t>
      </w:r>
      <w:proofErr w:type="gramStart"/>
      <w:r w:rsidR="00C26980" w:rsidRPr="006C0B51">
        <w:rPr>
          <w:rFonts w:cstheme="minorHAnsi"/>
        </w:rPr>
        <w:t>na</w:t>
      </w:r>
      <w:proofErr w:type="gramEnd"/>
      <w:r w:rsidR="00C26980" w:rsidRPr="006C0B51">
        <w:rPr>
          <w:rFonts w:cstheme="minorHAnsi"/>
        </w:rPr>
        <w:t xml:space="preserve"> analizi stanja rashoda i izdataka u tekućoj godini potrebnih za redovito izvršenje osnovnih zakonskih funkcija, planu rada za sljedeću godinu te planiranim izvorima financiranja za njihovo provođenje. </w:t>
      </w:r>
    </w:p>
    <w:p w:rsidR="00C26980" w:rsidRPr="006C0B51" w:rsidRDefault="00991EBD" w:rsidP="000F4860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</w:rPr>
        <w:t xml:space="preserve">Rashodi </w:t>
      </w:r>
      <w:r w:rsidR="00D2725C" w:rsidRPr="006C0B51">
        <w:rPr>
          <w:rFonts w:cstheme="minorHAnsi"/>
        </w:rPr>
        <w:t>i</w:t>
      </w:r>
      <w:r w:rsidRPr="006C0B51">
        <w:rPr>
          <w:rFonts w:cstheme="minorHAnsi"/>
        </w:rPr>
        <w:t xml:space="preserve"> izdaci Proračuna prema ekonomskoj klasifikaciji obuhvaćaju rashode poslovanja, rashode za nabavu nefinancijske imovine </w:t>
      </w:r>
      <w:proofErr w:type="gramStart"/>
      <w:r w:rsidRPr="006C0B51">
        <w:rPr>
          <w:rFonts w:cstheme="minorHAnsi"/>
        </w:rPr>
        <w:t>te</w:t>
      </w:r>
      <w:proofErr w:type="gramEnd"/>
      <w:r w:rsidRPr="006C0B51">
        <w:rPr>
          <w:rFonts w:cstheme="minorHAnsi"/>
        </w:rPr>
        <w:t xml:space="preserve"> izdatke za financijsku imovinu </w:t>
      </w:r>
      <w:r w:rsidR="00D2725C" w:rsidRPr="006C0B51">
        <w:rPr>
          <w:rFonts w:cstheme="minorHAnsi"/>
        </w:rPr>
        <w:t>i</w:t>
      </w:r>
      <w:r w:rsidRPr="006C0B51">
        <w:rPr>
          <w:rFonts w:cstheme="minorHAnsi"/>
        </w:rPr>
        <w:t xml:space="preserve"> otplate zajmova.</w:t>
      </w:r>
    </w:p>
    <w:p w:rsidR="00D2725C" w:rsidRPr="006C0B51" w:rsidRDefault="00D2725C" w:rsidP="000F4860">
      <w:pPr>
        <w:pStyle w:val="Bezproreda"/>
        <w:jc w:val="both"/>
        <w:rPr>
          <w:rFonts w:cstheme="minorHAnsi"/>
        </w:rPr>
      </w:pPr>
    </w:p>
    <w:p w:rsidR="00D2725C" w:rsidRPr="006C0B51" w:rsidRDefault="00D2725C" w:rsidP="000F4860">
      <w:pPr>
        <w:pStyle w:val="Bezproreda"/>
        <w:jc w:val="both"/>
        <w:rPr>
          <w:rFonts w:cstheme="minorHAnsi"/>
          <w:b/>
        </w:rPr>
      </w:pPr>
      <w:r w:rsidRPr="006C0B51">
        <w:rPr>
          <w:rFonts w:cstheme="minorHAnsi"/>
          <w:b/>
        </w:rPr>
        <w:t>RASHODI POSLOVANJA</w:t>
      </w:r>
    </w:p>
    <w:p w:rsidR="001710CD" w:rsidRPr="006C0B51" w:rsidRDefault="001710CD" w:rsidP="000F4860">
      <w:pPr>
        <w:pStyle w:val="Bezproreda"/>
        <w:jc w:val="both"/>
        <w:rPr>
          <w:rFonts w:cstheme="minorHAnsi"/>
          <w:b/>
        </w:rPr>
      </w:pPr>
    </w:p>
    <w:p w:rsidR="00C26980" w:rsidRPr="006C0B51" w:rsidRDefault="001710CD" w:rsidP="000F4860">
      <w:pPr>
        <w:pStyle w:val="Bezproreda"/>
        <w:jc w:val="both"/>
        <w:rPr>
          <w:rFonts w:cstheme="minorHAnsi"/>
        </w:rPr>
      </w:pPr>
      <w:proofErr w:type="gramStart"/>
      <w:r w:rsidRPr="006C0B51">
        <w:rPr>
          <w:rFonts w:cstheme="minorHAnsi"/>
        </w:rPr>
        <w:t>Rashodi po</w:t>
      </w:r>
      <w:r w:rsidR="00AD6065">
        <w:rPr>
          <w:rFonts w:cstheme="minorHAnsi"/>
        </w:rPr>
        <w:t>slovanja planirani su za 2022</w:t>
      </w:r>
      <w:r w:rsidR="00DA7CFD">
        <w:rPr>
          <w:rFonts w:cstheme="minorHAnsi"/>
        </w:rPr>
        <w:t>.</w:t>
      </w:r>
      <w:proofErr w:type="gramEnd"/>
      <w:r w:rsidR="00DA7CFD">
        <w:rPr>
          <w:rFonts w:cstheme="minorHAnsi"/>
        </w:rPr>
        <w:t xml:space="preserve"> </w:t>
      </w:r>
      <w:proofErr w:type="gramStart"/>
      <w:r w:rsidR="003D273C">
        <w:rPr>
          <w:rFonts w:cstheme="minorHAnsi"/>
        </w:rPr>
        <w:t>godinu</w:t>
      </w:r>
      <w:proofErr w:type="gramEnd"/>
      <w:r w:rsidR="003D273C">
        <w:rPr>
          <w:rFonts w:cstheme="minorHAnsi"/>
        </w:rPr>
        <w:t xml:space="preserve"> u iznosu od 26,438.213</w:t>
      </w:r>
      <w:r w:rsidR="00AD6065">
        <w:rPr>
          <w:rFonts w:cstheme="minorHAnsi"/>
        </w:rPr>
        <w:t>,87</w:t>
      </w:r>
      <w:r w:rsidR="00DA7CFD">
        <w:rPr>
          <w:rFonts w:cstheme="minorHAnsi"/>
        </w:rPr>
        <w:t xml:space="preserve"> kn. </w:t>
      </w:r>
      <w:r w:rsidR="00AD6065">
        <w:rPr>
          <w:rFonts w:cstheme="minorHAnsi"/>
        </w:rPr>
        <w:t>Projekcija za 2023</w:t>
      </w:r>
      <w:r w:rsidR="00DA7CFD">
        <w:rPr>
          <w:rFonts w:cstheme="minorHAnsi"/>
        </w:rPr>
        <w:t xml:space="preserve">. </w:t>
      </w:r>
      <w:proofErr w:type="gramStart"/>
      <w:r w:rsidR="00DA7CFD">
        <w:rPr>
          <w:rFonts w:cstheme="minorHAnsi"/>
        </w:rPr>
        <w:t>g</w:t>
      </w:r>
      <w:r w:rsidR="00AD6065">
        <w:rPr>
          <w:rFonts w:cstheme="minorHAnsi"/>
        </w:rPr>
        <w:t>odinu</w:t>
      </w:r>
      <w:proofErr w:type="gramEnd"/>
      <w:r w:rsidR="00AD6065">
        <w:rPr>
          <w:rFonts w:cstheme="minorHAnsi"/>
        </w:rPr>
        <w:t xml:space="preserve"> iznosi 25,196.874,56</w:t>
      </w:r>
      <w:r w:rsidR="00A1147D">
        <w:rPr>
          <w:rFonts w:cstheme="minorHAnsi"/>
        </w:rPr>
        <w:t xml:space="preserve"> kuna</w:t>
      </w:r>
      <w:r w:rsidR="00AD6065">
        <w:rPr>
          <w:rFonts w:cstheme="minorHAnsi"/>
        </w:rPr>
        <w:t>, a Projekcija za 2024</w:t>
      </w:r>
      <w:r w:rsidR="00DA7CFD">
        <w:rPr>
          <w:rFonts w:cstheme="minorHAnsi"/>
        </w:rPr>
        <w:t xml:space="preserve">. </w:t>
      </w:r>
      <w:proofErr w:type="gramStart"/>
      <w:r w:rsidR="00DA7CFD">
        <w:rPr>
          <w:rFonts w:cstheme="minorHAnsi"/>
        </w:rPr>
        <w:t>g</w:t>
      </w:r>
      <w:r w:rsidR="00AD6065">
        <w:rPr>
          <w:rFonts w:cstheme="minorHAnsi"/>
        </w:rPr>
        <w:t>odinu</w:t>
      </w:r>
      <w:proofErr w:type="gramEnd"/>
      <w:r w:rsidR="00AD6065">
        <w:rPr>
          <w:rFonts w:cstheme="minorHAnsi"/>
        </w:rPr>
        <w:t xml:space="preserve"> 24,567.198,76</w:t>
      </w:r>
      <w:r w:rsidR="00A1147D">
        <w:rPr>
          <w:rFonts w:cstheme="minorHAnsi"/>
        </w:rPr>
        <w:t xml:space="preserve"> kuna</w:t>
      </w:r>
      <w:r w:rsidRPr="006C0B51">
        <w:rPr>
          <w:rFonts w:cstheme="minorHAnsi"/>
        </w:rPr>
        <w:t xml:space="preserve">. </w:t>
      </w:r>
      <w:r w:rsidR="00DA7CFD">
        <w:rPr>
          <w:rFonts w:cstheme="minorHAnsi"/>
        </w:rPr>
        <w:t>Sastoje se od Rashoda za zaposlene, Materijalnih rashoda, F</w:t>
      </w:r>
      <w:r w:rsidR="00A8069F" w:rsidRPr="006C0B51">
        <w:rPr>
          <w:rFonts w:cstheme="minorHAnsi"/>
        </w:rPr>
        <w:t xml:space="preserve">inancijskih rashoda, Subvencija, </w:t>
      </w:r>
      <w:r w:rsidR="00DA7CFD">
        <w:rPr>
          <w:rFonts w:cstheme="minorHAnsi"/>
        </w:rPr>
        <w:t>Pomoći unutar općeg proračuna, N</w:t>
      </w:r>
      <w:r w:rsidR="00A8069F" w:rsidRPr="006C0B51">
        <w:rPr>
          <w:rFonts w:cstheme="minorHAnsi"/>
        </w:rPr>
        <w:t>ak</w:t>
      </w:r>
      <w:r w:rsidR="00DA7CFD">
        <w:rPr>
          <w:rFonts w:cstheme="minorHAnsi"/>
        </w:rPr>
        <w:t>nada građanima i kućanstvima i O</w:t>
      </w:r>
      <w:r w:rsidR="00A8069F" w:rsidRPr="006C0B51">
        <w:rPr>
          <w:rFonts w:cstheme="minorHAnsi"/>
        </w:rPr>
        <w:t>stalih rashoda.</w:t>
      </w:r>
    </w:p>
    <w:p w:rsidR="00A8069F" w:rsidRPr="006C0B51" w:rsidRDefault="00A8069F" w:rsidP="000F4860">
      <w:pPr>
        <w:pStyle w:val="Bezproreda"/>
        <w:jc w:val="both"/>
        <w:rPr>
          <w:rFonts w:cstheme="minorHAnsi"/>
        </w:rPr>
      </w:pPr>
    </w:p>
    <w:p w:rsidR="000F4860" w:rsidRPr="006C0B51" w:rsidRDefault="00C26980" w:rsidP="000F4860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  <w:b/>
        </w:rPr>
        <w:t>Rashodi</w:t>
      </w:r>
      <w:r w:rsidR="000F4860" w:rsidRPr="006C0B51">
        <w:rPr>
          <w:rFonts w:cstheme="minorHAnsi"/>
          <w:b/>
        </w:rPr>
        <w:t xml:space="preserve"> za zaposlene</w:t>
      </w:r>
      <w:r w:rsidR="000F4860" w:rsidRPr="006C0B51">
        <w:rPr>
          <w:rFonts w:cstheme="minorHAnsi"/>
        </w:rPr>
        <w:t xml:space="preserve"> </w:t>
      </w:r>
      <w:r w:rsidR="007E49BE" w:rsidRPr="006C0B51">
        <w:rPr>
          <w:rFonts w:cstheme="minorHAnsi"/>
        </w:rPr>
        <w:t>planirani su u ukupnom i</w:t>
      </w:r>
      <w:r w:rsidR="003D411A">
        <w:rPr>
          <w:rFonts w:cstheme="minorHAnsi"/>
        </w:rPr>
        <w:t xml:space="preserve">znosu </w:t>
      </w:r>
      <w:proofErr w:type="gramStart"/>
      <w:r w:rsidR="003D411A">
        <w:rPr>
          <w:rFonts w:cstheme="minorHAnsi"/>
        </w:rPr>
        <w:t>od</w:t>
      </w:r>
      <w:proofErr w:type="gramEnd"/>
      <w:r w:rsidR="003D411A">
        <w:rPr>
          <w:rFonts w:cstheme="minorHAnsi"/>
        </w:rPr>
        <w:t xml:space="preserve"> 6,899.098</w:t>
      </w:r>
      <w:r w:rsidR="00D374ED">
        <w:rPr>
          <w:rFonts w:cstheme="minorHAnsi"/>
        </w:rPr>
        <w:t>,87</w:t>
      </w:r>
      <w:r w:rsidR="004D4A7D" w:rsidRPr="006C0B51">
        <w:rPr>
          <w:rFonts w:cstheme="minorHAnsi"/>
        </w:rPr>
        <w:t xml:space="preserve"> kune što </w:t>
      </w:r>
      <w:r w:rsidR="00D374ED">
        <w:rPr>
          <w:rFonts w:cstheme="minorHAnsi"/>
        </w:rPr>
        <w:t xml:space="preserve">predstavlja smanjenje od oko 8 </w:t>
      </w:r>
      <w:r w:rsidR="007E49BE" w:rsidRPr="006C0B51">
        <w:rPr>
          <w:rFonts w:cstheme="minorHAnsi"/>
        </w:rPr>
        <w:t>% u od</w:t>
      </w:r>
      <w:r w:rsidR="00D374ED">
        <w:rPr>
          <w:rFonts w:cstheme="minorHAnsi"/>
        </w:rPr>
        <w:t>nosu na planirane rashode u 2021</w:t>
      </w:r>
      <w:r w:rsidR="007E49BE" w:rsidRPr="006C0B51">
        <w:rPr>
          <w:rFonts w:cstheme="minorHAnsi"/>
        </w:rPr>
        <w:t xml:space="preserve">. </w:t>
      </w:r>
      <w:proofErr w:type="gramStart"/>
      <w:r w:rsidR="004D4A7D" w:rsidRPr="006C0B51">
        <w:rPr>
          <w:rFonts w:cstheme="minorHAnsi"/>
        </w:rPr>
        <w:t>g</w:t>
      </w:r>
      <w:r w:rsidR="007E49BE" w:rsidRPr="006C0B51">
        <w:rPr>
          <w:rFonts w:cstheme="minorHAnsi"/>
        </w:rPr>
        <w:t>odini</w:t>
      </w:r>
      <w:proofErr w:type="gramEnd"/>
      <w:r w:rsidR="007E49BE" w:rsidRPr="006C0B51">
        <w:rPr>
          <w:rFonts w:cstheme="minorHAnsi"/>
        </w:rPr>
        <w:t xml:space="preserve"> </w:t>
      </w:r>
      <w:r w:rsidR="004D4A7D" w:rsidRPr="006C0B51">
        <w:rPr>
          <w:rFonts w:cstheme="minorHAnsi"/>
        </w:rPr>
        <w:t>i</w:t>
      </w:r>
      <w:r w:rsidR="007E49BE" w:rsidRPr="006C0B51">
        <w:rPr>
          <w:rFonts w:cstheme="minorHAnsi"/>
        </w:rPr>
        <w:t xml:space="preserve"> </w:t>
      </w:r>
      <w:r w:rsidR="00D374ED">
        <w:rPr>
          <w:rFonts w:cstheme="minorHAnsi"/>
        </w:rPr>
        <w:t>povećanje oko 3 % u odnosu na Projekciju za 2022</w:t>
      </w:r>
      <w:r w:rsidR="00EE65A2" w:rsidRPr="006C0B51">
        <w:rPr>
          <w:rFonts w:cstheme="minorHAnsi"/>
        </w:rPr>
        <w:t xml:space="preserve">. </w:t>
      </w:r>
      <w:proofErr w:type="gramStart"/>
      <w:r w:rsidR="004D4A7D" w:rsidRPr="006C0B51">
        <w:rPr>
          <w:rFonts w:cstheme="minorHAnsi"/>
        </w:rPr>
        <w:t>g</w:t>
      </w:r>
      <w:r w:rsidR="00EE65A2" w:rsidRPr="006C0B51">
        <w:rPr>
          <w:rFonts w:cstheme="minorHAnsi"/>
        </w:rPr>
        <w:t>odinu</w:t>
      </w:r>
      <w:proofErr w:type="gramEnd"/>
      <w:r w:rsidR="00EE65A2" w:rsidRPr="006C0B51">
        <w:rPr>
          <w:rFonts w:cstheme="minorHAnsi"/>
        </w:rPr>
        <w:t xml:space="preserve">. </w:t>
      </w:r>
      <w:r w:rsidR="00F84ECE" w:rsidRPr="006C0B51">
        <w:rPr>
          <w:rFonts w:cstheme="minorHAnsi"/>
        </w:rPr>
        <w:t>U uku</w:t>
      </w:r>
      <w:r w:rsidR="00560708">
        <w:rPr>
          <w:rFonts w:cstheme="minorHAnsi"/>
        </w:rPr>
        <w:t>pnim rashodima s</w:t>
      </w:r>
      <w:r w:rsidR="003D411A">
        <w:rPr>
          <w:rFonts w:cstheme="minorHAnsi"/>
        </w:rPr>
        <w:t>udjeluju sa 16</w:t>
      </w:r>
      <w:proofErr w:type="gramStart"/>
      <w:r w:rsidR="003D411A">
        <w:rPr>
          <w:rFonts w:cstheme="minorHAnsi"/>
        </w:rPr>
        <w:t>,21</w:t>
      </w:r>
      <w:proofErr w:type="gramEnd"/>
      <w:r w:rsidR="00071622">
        <w:rPr>
          <w:rFonts w:cstheme="minorHAnsi"/>
        </w:rPr>
        <w:t xml:space="preserve"> </w:t>
      </w:r>
      <w:r w:rsidR="00F84ECE" w:rsidRPr="006C0B51">
        <w:rPr>
          <w:rFonts w:cstheme="minorHAnsi"/>
        </w:rPr>
        <w:t xml:space="preserve">%. </w:t>
      </w:r>
      <w:r w:rsidR="00EE65A2" w:rsidRPr="006C0B51">
        <w:rPr>
          <w:rFonts w:cstheme="minorHAnsi"/>
        </w:rPr>
        <w:t xml:space="preserve">Rashodi za zaposlene obuhvaćaju sredstva za plaće </w:t>
      </w:r>
      <w:r w:rsidR="004D4A7D" w:rsidRPr="006C0B51">
        <w:rPr>
          <w:rFonts w:cstheme="minorHAnsi"/>
        </w:rPr>
        <w:t>i</w:t>
      </w:r>
      <w:r w:rsidR="00EE65A2" w:rsidRPr="006C0B51">
        <w:rPr>
          <w:rFonts w:cstheme="minorHAnsi"/>
        </w:rPr>
        <w:t xml:space="preserve"> materijalna prava dužnosnika </w:t>
      </w:r>
      <w:r w:rsidR="004D4A7D" w:rsidRPr="006C0B51">
        <w:rPr>
          <w:rFonts w:cstheme="minorHAnsi"/>
        </w:rPr>
        <w:t>i</w:t>
      </w:r>
      <w:r w:rsidR="00EE65A2" w:rsidRPr="006C0B51">
        <w:rPr>
          <w:rFonts w:cstheme="minorHAnsi"/>
        </w:rPr>
        <w:t xml:space="preserve"> </w:t>
      </w:r>
      <w:r w:rsidR="00854444">
        <w:rPr>
          <w:rFonts w:cstheme="minorHAnsi"/>
        </w:rPr>
        <w:t>djelatnika</w:t>
      </w:r>
      <w:r w:rsidR="00EE65A2" w:rsidRPr="006C0B51">
        <w:rPr>
          <w:rFonts w:cstheme="minorHAnsi"/>
        </w:rPr>
        <w:t xml:space="preserve"> u Općini Bistra, Dječjem vrtiću Kapljica </w:t>
      </w:r>
      <w:r w:rsidR="004D4A7D" w:rsidRPr="006C0B51">
        <w:rPr>
          <w:rFonts w:cstheme="minorHAnsi"/>
        </w:rPr>
        <w:t>i</w:t>
      </w:r>
      <w:r w:rsidR="00EE65A2" w:rsidRPr="006C0B51">
        <w:rPr>
          <w:rFonts w:cstheme="minorHAnsi"/>
        </w:rPr>
        <w:t xml:space="preserve"> Općinskoj knjižnici Bistra. Rashodi za zaposlene </w:t>
      </w:r>
      <w:r w:rsidR="00D374ED">
        <w:rPr>
          <w:rFonts w:cstheme="minorHAnsi"/>
        </w:rPr>
        <w:t xml:space="preserve">su smanjeni u odnosu </w:t>
      </w:r>
      <w:proofErr w:type="gramStart"/>
      <w:r w:rsidR="00D374ED">
        <w:rPr>
          <w:rFonts w:cstheme="minorHAnsi"/>
        </w:rPr>
        <w:t>na</w:t>
      </w:r>
      <w:proofErr w:type="gramEnd"/>
      <w:r w:rsidR="00D374ED">
        <w:rPr>
          <w:rFonts w:cstheme="minorHAnsi"/>
        </w:rPr>
        <w:t xml:space="preserve"> Plan za 2021. </w:t>
      </w:r>
      <w:proofErr w:type="gramStart"/>
      <w:r w:rsidR="00D374ED">
        <w:rPr>
          <w:rFonts w:cstheme="minorHAnsi"/>
        </w:rPr>
        <w:t>godinu</w:t>
      </w:r>
      <w:proofErr w:type="gramEnd"/>
      <w:r w:rsidR="00D374ED">
        <w:rPr>
          <w:rFonts w:cstheme="minorHAnsi"/>
        </w:rPr>
        <w:t xml:space="preserve"> iz razloga planiranog završetka Projekta: “Zaželi u Općini Bistra” </w:t>
      </w:r>
      <w:r w:rsidR="001A1764">
        <w:rPr>
          <w:rFonts w:cstheme="minorHAnsi"/>
        </w:rPr>
        <w:t xml:space="preserve">u prosincu 2021. </w:t>
      </w:r>
      <w:proofErr w:type="gramStart"/>
      <w:r w:rsidR="001A1764">
        <w:rPr>
          <w:rFonts w:cstheme="minorHAnsi"/>
        </w:rPr>
        <w:t>godine</w:t>
      </w:r>
      <w:proofErr w:type="gramEnd"/>
      <w:r w:rsidR="001A1764">
        <w:rPr>
          <w:rFonts w:cstheme="minorHAnsi"/>
        </w:rPr>
        <w:t>, a na</w:t>
      </w:r>
      <w:r w:rsidR="00D374ED">
        <w:rPr>
          <w:rFonts w:cstheme="minorHAnsi"/>
        </w:rPr>
        <w:t xml:space="preserve"> kojem je zaposleno deset djelatnica. </w:t>
      </w:r>
      <w:proofErr w:type="gramStart"/>
      <w:r w:rsidR="00B95E34">
        <w:rPr>
          <w:rFonts w:cstheme="minorHAnsi"/>
        </w:rPr>
        <w:t>Projekcija za</w:t>
      </w:r>
      <w:r w:rsidR="00D374ED">
        <w:rPr>
          <w:rFonts w:cstheme="minorHAnsi"/>
        </w:rPr>
        <w:t xml:space="preserve"> 2023</w:t>
      </w:r>
      <w:r w:rsidR="00560708">
        <w:rPr>
          <w:rFonts w:cstheme="minorHAnsi"/>
        </w:rPr>
        <w:t>.</w:t>
      </w:r>
      <w:proofErr w:type="gramEnd"/>
      <w:r w:rsidR="00560708">
        <w:rPr>
          <w:rFonts w:cstheme="minorHAnsi"/>
        </w:rPr>
        <w:t xml:space="preserve"> </w:t>
      </w:r>
      <w:proofErr w:type="gramStart"/>
      <w:r w:rsidR="00D374ED">
        <w:rPr>
          <w:rFonts w:cstheme="minorHAnsi"/>
        </w:rPr>
        <w:t>godinu</w:t>
      </w:r>
      <w:proofErr w:type="gramEnd"/>
      <w:r w:rsidR="00D374ED">
        <w:rPr>
          <w:rFonts w:cstheme="minorHAnsi"/>
        </w:rPr>
        <w:t xml:space="preserve"> iznosi 6,844.691,15</w:t>
      </w:r>
      <w:r w:rsidR="00C04E3B">
        <w:rPr>
          <w:rFonts w:cstheme="minorHAnsi"/>
        </w:rPr>
        <w:t xml:space="preserve"> kunu</w:t>
      </w:r>
      <w:r w:rsidR="00D374ED">
        <w:rPr>
          <w:rFonts w:cstheme="minorHAnsi"/>
        </w:rPr>
        <w:t>, a Projekcija za 2024</w:t>
      </w:r>
      <w:r w:rsidR="00B95E34">
        <w:rPr>
          <w:rFonts w:cstheme="minorHAnsi"/>
        </w:rPr>
        <w:t xml:space="preserve">. </w:t>
      </w:r>
      <w:proofErr w:type="gramStart"/>
      <w:r w:rsidR="00B95E34">
        <w:rPr>
          <w:rFonts w:cstheme="minorHAnsi"/>
        </w:rPr>
        <w:t>godinu</w:t>
      </w:r>
      <w:proofErr w:type="gramEnd"/>
      <w:r w:rsidR="00A40FAD">
        <w:rPr>
          <w:rFonts w:cstheme="minorHAnsi"/>
        </w:rPr>
        <w:t xml:space="preserve"> iznosi</w:t>
      </w:r>
      <w:r w:rsidR="00D374ED">
        <w:rPr>
          <w:rFonts w:cstheme="minorHAnsi"/>
        </w:rPr>
        <w:t xml:space="preserve"> 6,756.457,00 kuna</w:t>
      </w:r>
      <w:r w:rsidR="00B95E34">
        <w:rPr>
          <w:rFonts w:cstheme="minorHAnsi"/>
        </w:rPr>
        <w:t>.</w:t>
      </w:r>
    </w:p>
    <w:p w:rsidR="00F84ECE" w:rsidRPr="006C0B51" w:rsidRDefault="00F84ECE" w:rsidP="000F4860">
      <w:pPr>
        <w:pStyle w:val="Bezproreda"/>
        <w:jc w:val="both"/>
        <w:rPr>
          <w:rFonts w:cstheme="minorHAnsi"/>
        </w:rPr>
      </w:pPr>
    </w:p>
    <w:p w:rsidR="00A40FAD" w:rsidRPr="006C0B51" w:rsidRDefault="000F4860" w:rsidP="00A40FAD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  <w:b/>
        </w:rPr>
        <w:t>Materijalni rashodi</w:t>
      </w:r>
      <w:r w:rsidRPr="006C0B51">
        <w:rPr>
          <w:rFonts w:cstheme="minorHAnsi"/>
        </w:rPr>
        <w:t xml:space="preserve"> </w:t>
      </w:r>
      <w:r w:rsidR="00C04E3B">
        <w:rPr>
          <w:rFonts w:cstheme="minorHAnsi"/>
        </w:rPr>
        <w:t xml:space="preserve">planirani su </w:t>
      </w:r>
      <w:proofErr w:type="gramStart"/>
      <w:r w:rsidR="00C04E3B">
        <w:rPr>
          <w:rFonts w:cstheme="minorHAnsi"/>
        </w:rPr>
        <w:t>na</w:t>
      </w:r>
      <w:proofErr w:type="gramEnd"/>
      <w:r w:rsidR="00C04E3B">
        <w:rPr>
          <w:rFonts w:cstheme="minorHAnsi"/>
        </w:rPr>
        <w:t xml:space="preserve"> razini Plana za 2021. </w:t>
      </w:r>
      <w:proofErr w:type="gramStart"/>
      <w:r w:rsidR="00C04E3B">
        <w:rPr>
          <w:rFonts w:cstheme="minorHAnsi"/>
        </w:rPr>
        <w:t>godinu</w:t>
      </w:r>
      <w:proofErr w:type="gramEnd"/>
      <w:r w:rsidR="00C04E3B">
        <w:rPr>
          <w:rFonts w:cstheme="minorHAnsi"/>
        </w:rPr>
        <w:t xml:space="preserve"> </w:t>
      </w:r>
      <w:r w:rsidR="0078700A" w:rsidRPr="006C0B51">
        <w:rPr>
          <w:rFonts w:cstheme="minorHAnsi"/>
        </w:rPr>
        <w:t>i</w:t>
      </w:r>
      <w:r w:rsidR="00C04E3B">
        <w:rPr>
          <w:rFonts w:cstheme="minorHAnsi"/>
        </w:rPr>
        <w:t xml:space="preserve"> iznose 14,624.165,75</w:t>
      </w:r>
      <w:r w:rsidR="00B85E4A" w:rsidRPr="006C0B51">
        <w:rPr>
          <w:rFonts w:cstheme="minorHAnsi"/>
        </w:rPr>
        <w:t xml:space="preserve"> kuna. U </w:t>
      </w:r>
      <w:r w:rsidR="00C04E3B">
        <w:rPr>
          <w:rFonts w:cstheme="minorHAnsi"/>
        </w:rPr>
        <w:t>sve</w:t>
      </w:r>
      <w:r w:rsidR="00B85E4A" w:rsidRPr="006C0B51">
        <w:rPr>
          <w:rFonts w:cstheme="minorHAnsi"/>
        </w:rPr>
        <w:t xml:space="preserve">ukupnim rashodima </w:t>
      </w:r>
      <w:r w:rsidR="0078700A" w:rsidRPr="006C0B51">
        <w:rPr>
          <w:rFonts w:cstheme="minorHAnsi"/>
        </w:rPr>
        <w:t>i</w:t>
      </w:r>
      <w:r w:rsidR="00B85E4A" w:rsidRPr="006C0B51">
        <w:rPr>
          <w:rFonts w:cstheme="minorHAnsi"/>
        </w:rPr>
        <w:t xml:space="preserve"> izdacima zauzimaju udio od</w:t>
      </w:r>
      <w:r w:rsidR="003D411A">
        <w:rPr>
          <w:rFonts w:cstheme="minorHAnsi"/>
        </w:rPr>
        <w:t xml:space="preserve"> 34</w:t>
      </w:r>
      <w:proofErr w:type="gramStart"/>
      <w:r w:rsidR="003D411A">
        <w:rPr>
          <w:rFonts w:cstheme="minorHAnsi"/>
        </w:rPr>
        <w:t>,36</w:t>
      </w:r>
      <w:proofErr w:type="gramEnd"/>
      <w:r w:rsidR="00C04E3B">
        <w:rPr>
          <w:rFonts w:cstheme="minorHAnsi"/>
        </w:rPr>
        <w:t xml:space="preserve"> </w:t>
      </w:r>
      <w:r w:rsidR="00B85E4A" w:rsidRPr="006C0B51">
        <w:rPr>
          <w:rFonts w:cstheme="minorHAnsi"/>
        </w:rPr>
        <w:t xml:space="preserve">%. U odnosu </w:t>
      </w:r>
      <w:proofErr w:type="gramStart"/>
      <w:r w:rsidR="00B85E4A" w:rsidRPr="006C0B51">
        <w:rPr>
          <w:rFonts w:cstheme="minorHAnsi"/>
        </w:rPr>
        <w:t>na</w:t>
      </w:r>
      <w:proofErr w:type="gramEnd"/>
      <w:r w:rsidR="00B85E4A" w:rsidRPr="006C0B51">
        <w:rPr>
          <w:rFonts w:cstheme="minorHAnsi"/>
        </w:rPr>
        <w:t xml:space="preserve"> Proj</w:t>
      </w:r>
      <w:r w:rsidR="0039710F">
        <w:rPr>
          <w:rFonts w:cstheme="minorHAnsi"/>
        </w:rPr>
        <w:t>ekcije došlo je do povećanja od</w:t>
      </w:r>
      <w:r w:rsidR="00DB703E">
        <w:rPr>
          <w:rFonts w:cstheme="minorHAnsi"/>
        </w:rPr>
        <w:t xml:space="preserve"> </w:t>
      </w:r>
      <w:r w:rsidR="003D411A">
        <w:rPr>
          <w:rFonts w:cstheme="minorHAnsi"/>
        </w:rPr>
        <w:t>oko 52</w:t>
      </w:r>
      <w:r w:rsidR="00C04E3B">
        <w:rPr>
          <w:rFonts w:cstheme="minorHAnsi"/>
        </w:rPr>
        <w:t xml:space="preserve"> </w:t>
      </w:r>
      <w:r w:rsidR="00396B73">
        <w:rPr>
          <w:rFonts w:cstheme="minorHAnsi"/>
        </w:rPr>
        <w:t xml:space="preserve">%. </w:t>
      </w:r>
      <w:r w:rsidR="0039710F">
        <w:rPr>
          <w:rFonts w:cstheme="minorHAnsi"/>
        </w:rPr>
        <w:t xml:space="preserve">Povećanje se odnosi </w:t>
      </w:r>
      <w:proofErr w:type="gramStart"/>
      <w:r w:rsidR="0039710F">
        <w:rPr>
          <w:rFonts w:cstheme="minorHAnsi"/>
        </w:rPr>
        <w:t>na</w:t>
      </w:r>
      <w:proofErr w:type="gramEnd"/>
      <w:r w:rsidR="0039710F">
        <w:rPr>
          <w:rFonts w:cstheme="minorHAnsi"/>
        </w:rPr>
        <w:t xml:space="preserve"> rashode po EU projektima koji su ugovoreni: “Ekomuzej-Bistra” i “Želim posao”, te na rashode za subvencije prijevoza u iznosu od 3,660.000,00 kuna koji su u Projekcijama bili planirani pod Naknade građanima i kućanstvima, a Prijedlogom Proračuna za 2022. </w:t>
      </w:r>
      <w:proofErr w:type="gramStart"/>
      <w:r w:rsidR="0039710F">
        <w:rPr>
          <w:rFonts w:cstheme="minorHAnsi"/>
        </w:rPr>
        <w:t>godinu</w:t>
      </w:r>
      <w:proofErr w:type="gramEnd"/>
      <w:r w:rsidR="0039710F">
        <w:rPr>
          <w:rFonts w:cstheme="minorHAnsi"/>
        </w:rPr>
        <w:t xml:space="preserve"> svrstani su pod Materijalne rashode- Ostale usluge za komunikaciju i prijevoz. </w:t>
      </w:r>
      <w:r w:rsidR="00B85E4A" w:rsidRPr="006C0B51">
        <w:rPr>
          <w:rFonts w:cstheme="minorHAnsi"/>
        </w:rPr>
        <w:t>M</w:t>
      </w:r>
      <w:r w:rsidR="00F622DC" w:rsidRPr="006C0B51">
        <w:rPr>
          <w:rFonts w:cstheme="minorHAnsi"/>
        </w:rPr>
        <w:t>aterijalni rashodi obuhvać</w:t>
      </w:r>
      <w:r w:rsidR="00B85E4A" w:rsidRPr="006C0B51">
        <w:rPr>
          <w:rFonts w:cstheme="minorHAnsi"/>
        </w:rPr>
        <w:t>aju</w:t>
      </w:r>
      <w:r w:rsidR="001A1764">
        <w:rPr>
          <w:rFonts w:cstheme="minorHAnsi"/>
        </w:rPr>
        <w:t xml:space="preserve">: </w:t>
      </w:r>
      <w:r w:rsidR="00396B73">
        <w:rPr>
          <w:rFonts w:cstheme="minorHAnsi"/>
        </w:rPr>
        <w:t>R</w:t>
      </w:r>
      <w:r w:rsidR="00B85E4A" w:rsidRPr="006C0B51">
        <w:rPr>
          <w:rFonts w:cstheme="minorHAnsi"/>
        </w:rPr>
        <w:t xml:space="preserve">ashode </w:t>
      </w:r>
      <w:r w:rsidR="009B69EB" w:rsidRPr="006C0B51">
        <w:rPr>
          <w:rFonts w:cstheme="minorHAnsi"/>
        </w:rPr>
        <w:t>z</w:t>
      </w:r>
      <w:r w:rsidR="00F622DC" w:rsidRPr="006C0B51">
        <w:rPr>
          <w:rFonts w:cstheme="minorHAnsi"/>
        </w:rPr>
        <w:t xml:space="preserve">a naknade troškova zaposlenima u iznosu od </w:t>
      </w:r>
      <w:r w:rsidR="0039710F">
        <w:rPr>
          <w:rFonts w:cstheme="minorHAnsi"/>
        </w:rPr>
        <w:t>392.945,80</w:t>
      </w:r>
      <w:r w:rsidR="00296C06" w:rsidRPr="006C0B51">
        <w:rPr>
          <w:rFonts w:cstheme="minorHAnsi"/>
        </w:rPr>
        <w:t xml:space="preserve"> kuna, </w:t>
      </w:r>
      <w:r w:rsidR="00396B73">
        <w:rPr>
          <w:rFonts w:cstheme="minorHAnsi"/>
        </w:rPr>
        <w:t>R</w:t>
      </w:r>
      <w:r w:rsidR="009B69EB" w:rsidRPr="006C0B51">
        <w:rPr>
          <w:rFonts w:cstheme="minorHAnsi"/>
        </w:rPr>
        <w:t>ashode za</w:t>
      </w:r>
      <w:r w:rsidR="00F622DC" w:rsidRPr="006C0B51">
        <w:rPr>
          <w:rFonts w:cstheme="minorHAnsi"/>
        </w:rPr>
        <w:t xml:space="preserve"> materi</w:t>
      </w:r>
      <w:r w:rsidR="00B477BC" w:rsidRPr="006C0B51">
        <w:rPr>
          <w:rFonts w:cstheme="minorHAnsi"/>
        </w:rPr>
        <w:t>j</w:t>
      </w:r>
      <w:r w:rsidR="00F622DC" w:rsidRPr="006C0B51">
        <w:rPr>
          <w:rFonts w:cstheme="minorHAnsi"/>
        </w:rPr>
        <w:t xml:space="preserve">al </w:t>
      </w:r>
      <w:r w:rsidR="0078700A" w:rsidRPr="006C0B51">
        <w:rPr>
          <w:rFonts w:cstheme="minorHAnsi"/>
        </w:rPr>
        <w:t>i</w:t>
      </w:r>
      <w:r w:rsidR="00F622DC" w:rsidRPr="006C0B51">
        <w:rPr>
          <w:rFonts w:cstheme="minorHAnsi"/>
        </w:rPr>
        <w:t xml:space="preserve"> </w:t>
      </w:r>
      <w:r w:rsidR="0039710F">
        <w:rPr>
          <w:rFonts w:cstheme="minorHAnsi"/>
        </w:rPr>
        <w:t>energiju u iznosu od 1,607.062,51</w:t>
      </w:r>
      <w:r w:rsidR="00396B73">
        <w:rPr>
          <w:rFonts w:cstheme="minorHAnsi"/>
        </w:rPr>
        <w:t xml:space="preserve"> kuna, R</w:t>
      </w:r>
      <w:r w:rsidR="0039710F">
        <w:rPr>
          <w:rFonts w:cstheme="minorHAnsi"/>
        </w:rPr>
        <w:t>ashode za usluge u iznosu 11,901.729,28</w:t>
      </w:r>
      <w:r w:rsidR="00396B73">
        <w:rPr>
          <w:rFonts w:cstheme="minorHAnsi"/>
        </w:rPr>
        <w:t xml:space="preserve"> kuna, N</w:t>
      </w:r>
      <w:r w:rsidR="00296C06" w:rsidRPr="006C0B51">
        <w:rPr>
          <w:rFonts w:cstheme="minorHAnsi"/>
        </w:rPr>
        <w:t>aknade troškova osobama izvan radnog odnosa u iznosu</w:t>
      </w:r>
      <w:r w:rsidR="00B477BC" w:rsidRPr="006C0B51">
        <w:rPr>
          <w:rFonts w:cstheme="minorHAnsi"/>
        </w:rPr>
        <w:t xml:space="preserve"> od </w:t>
      </w:r>
      <w:r w:rsidR="00296C06" w:rsidRPr="006C0B51">
        <w:rPr>
          <w:rFonts w:cstheme="minorHAnsi"/>
        </w:rPr>
        <w:t xml:space="preserve"> 17.000,00 kuna </w:t>
      </w:r>
      <w:r w:rsidR="0078700A" w:rsidRPr="006C0B51">
        <w:rPr>
          <w:rFonts w:cstheme="minorHAnsi"/>
        </w:rPr>
        <w:t>i</w:t>
      </w:r>
      <w:r w:rsidR="00396B73">
        <w:rPr>
          <w:rFonts w:cstheme="minorHAnsi"/>
        </w:rPr>
        <w:t xml:space="preserve"> O</w:t>
      </w:r>
      <w:r w:rsidR="00296C06" w:rsidRPr="006C0B51">
        <w:rPr>
          <w:rFonts w:cstheme="minorHAnsi"/>
        </w:rPr>
        <w:t xml:space="preserve">stale nespomenute rashode poslovanja u iznosu </w:t>
      </w:r>
      <w:r w:rsidR="00B477BC" w:rsidRPr="006C0B51">
        <w:rPr>
          <w:rFonts w:cstheme="minorHAnsi"/>
        </w:rPr>
        <w:t xml:space="preserve">od </w:t>
      </w:r>
      <w:r w:rsidR="0039710F">
        <w:rPr>
          <w:rFonts w:cstheme="minorHAnsi"/>
        </w:rPr>
        <w:t>705.428,16</w:t>
      </w:r>
      <w:r w:rsidR="00296C06" w:rsidRPr="006C0B51">
        <w:rPr>
          <w:rFonts w:cstheme="minorHAnsi"/>
        </w:rPr>
        <w:t xml:space="preserve"> kuna.</w:t>
      </w:r>
      <w:r w:rsidR="00525676" w:rsidRPr="006C0B51">
        <w:rPr>
          <w:rFonts w:cstheme="minorHAnsi"/>
        </w:rPr>
        <w:t xml:space="preserve"> </w:t>
      </w:r>
      <w:proofErr w:type="gramStart"/>
      <w:r w:rsidR="0039710F">
        <w:rPr>
          <w:rFonts w:cstheme="minorHAnsi"/>
        </w:rPr>
        <w:t>Projekcija za 2023</w:t>
      </w:r>
      <w:r w:rsidR="00A40FAD">
        <w:rPr>
          <w:rFonts w:cstheme="minorHAnsi"/>
        </w:rPr>
        <w:t>.</w:t>
      </w:r>
      <w:proofErr w:type="gramEnd"/>
      <w:r w:rsidR="00A40FAD">
        <w:rPr>
          <w:rFonts w:cstheme="minorHAnsi"/>
        </w:rPr>
        <w:t xml:space="preserve"> </w:t>
      </w:r>
      <w:proofErr w:type="gramStart"/>
      <w:r w:rsidR="00A40FAD">
        <w:rPr>
          <w:rFonts w:cstheme="minorHAnsi"/>
        </w:rPr>
        <w:t>godinu</w:t>
      </w:r>
      <w:proofErr w:type="gramEnd"/>
      <w:r w:rsidR="00A40FAD">
        <w:rPr>
          <w:rFonts w:cstheme="minorHAnsi"/>
        </w:rPr>
        <w:t xml:space="preserve"> </w:t>
      </w:r>
      <w:r w:rsidR="0039710F">
        <w:rPr>
          <w:rFonts w:cstheme="minorHAnsi"/>
        </w:rPr>
        <w:t xml:space="preserve">iznosi 14,037.648,41 kuna, a Projekcija za 2024. </w:t>
      </w:r>
      <w:proofErr w:type="gramStart"/>
      <w:r w:rsidR="0039710F">
        <w:rPr>
          <w:rFonts w:cstheme="minorHAnsi"/>
        </w:rPr>
        <w:t>godinu</w:t>
      </w:r>
      <w:proofErr w:type="gramEnd"/>
      <w:r w:rsidR="0039710F">
        <w:rPr>
          <w:rFonts w:cstheme="minorHAnsi"/>
        </w:rPr>
        <w:t xml:space="preserve"> 14,237.206,76</w:t>
      </w:r>
      <w:r w:rsidR="00A40FAD">
        <w:rPr>
          <w:rFonts w:cstheme="minorHAnsi"/>
        </w:rPr>
        <w:t xml:space="preserve"> kuna.</w:t>
      </w:r>
    </w:p>
    <w:p w:rsidR="00B477BC" w:rsidRPr="006C0B51" w:rsidRDefault="00B477BC" w:rsidP="000F4860">
      <w:pPr>
        <w:pStyle w:val="Bezproreda"/>
        <w:jc w:val="both"/>
        <w:rPr>
          <w:rFonts w:cstheme="minorHAnsi"/>
        </w:rPr>
      </w:pPr>
    </w:p>
    <w:p w:rsidR="00026017" w:rsidRPr="006C0B51" w:rsidRDefault="000F4860" w:rsidP="000F4860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  <w:b/>
        </w:rPr>
        <w:t>Financijski rashodi</w:t>
      </w:r>
      <w:r w:rsidRPr="006C0B51">
        <w:rPr>
          <w:rFonts w:cstheme="minorHAnsi"/>
        </w:rPr>
        <w:t xml:space="preserve"> </w:t>
      </w:r>
      <w:r w:rsidR="00160F3A">
        <w:rPr>
          <w:rFonts w:cstheme="minorHAnsi"/>
        </w:rPr>
        <w:t xml:space="preserve">planiraju se u iznosu </w:t>
      </w:r>
      <w:proofErr w:type="gramStart"/>
      <w:r w:rsidR="00160F3A">
        <w:rPr>
          <w:rFonts w:cstheme="minorHAnsi"/>
        </w:rPr>
        <w:t>od</w:t>
      </w:r>
      <w:proofErr w:type="gramEnd"/>
      <w:r w:rsidR="00160F3A">
        <w:rPr>
          <w:rFonts w:cstheme="minorHAnsi"/>
        </w:rPr>
        <w:t xml:space="preserve"> 393.515,00</w:t>
      </w:r>
      <w:r w:rsidR="00707F1E" w:rsidRPr="006C0B51">
        <w:rPr>
          <w:rFonts w:cstheme="minorHAnsi"/>
        </w:rPr>
        <w:t xml:space="preserve"> kuna</w:t>
      </w:r>
      <w:r w:rsidR="00160F3A">
        <w:rPr>
          <w:rFonts w:cstheme="minorHAnsi"/>
        </w:rPr>
        <w:t xml:space="preserve">, manji su za </w:t>
      </w:r>
      <w:r w:rsidR="003D411A">
        <w:rPr>
          <w:rFonts w:cstheme="minorHAnsi"/>
        </w:rPr>
        <w:t>oko 12</w:t>
      </w:r>
      <w:r w:rsidR="00160F3A">
        <w:rPr>
          <w:rFonts w:cstheme="minorHAnsi"/>
        </w:rPr>
        <w:t xml:space="preserve"> % u odnosu na Projekcije,</w:t>
      </w:r>
      <w:r w:rsidR="00707F1E" w:rsidRPr="006C0B51">
        <w:rPr>
          <w:rFonts w:cstheme="minorHAnsi"/>
        </w:rPr>
        <w:t xml:space="preserve"> a odnose se na obveze za kamate po kreditima na temelju sklopljenih ugovora te ostale financijske rashode. Planirani su </w:t>
      </w:r>
      <w:r w:rsidR="00160F3A">
        <w:rPr>
          <w:rFonts w:cstheme="minorHAnsi"/>
        </w:rPr>
        <w:t xml:space="preserve">u nešto nižem iznosu u odnosu </w:t>
      </w:r>
      <w:proofErr w:type="gramStart"/>
      <w:r w:rsidR="00160F3A">
        <w:rPr>
          <w:rFonts w:cstheme="minorHAnsi"/>
        </w:rPr>
        <w:t>na</w:t>
      </w:r>
      <w:proofErr w:type="gramEnd"/>
      <w:r w:rsidR="00160F3A">
        <w:rPr>
          <w:rFonts w:cstheme="minorHAnsi"/>
        </w:rPr>
        <w:t xml:space="preserve"> Plan za 2021</w:t>
      </w:r>
      <w:r w:rsidR="00707F1E" w:rsidRPr="006C0B51">
        <w:rPr>
          <w:rFonts w:cstheme="minorHAnsi"/>
        </w:rPr>
        <w:t xml:space="preserve">. </w:t>
      </w:r>
      <w:proofErr w:type="gramStart"/>
      <w:r w:rsidR="00160F3A">
        <w:rPr>
          <w:rFonts w:cstheme="minorHAnsi"/>
        </w:rPr>
        <w:t>godinu</w:t>
      </w:r>
      <w:proofErr w:type="gramEnd"/>
      <w:r w:rsidR="00160F3A">
        <w:rPr>
          <w:rFonts w:cstheme="minorHAnsi"/>
        </w:rPr>
        <w:t xml:space="preserve">. </w:t>
      </w:r>
      <w:proofErr w:type="gramStart"/>
      <w:r w:rsidR="00160F3A">
        <w:rPr>
          <w:rFonts w:cstheme="minorHAnsi"/>
        </w:rPr>
        <w:t>Projekcijom za 2023</w:t>
      </w:r>
      <w:r w:rsidR="00026017" w:rsidRPr="006C0B51">
        <w:rPr>
          <w:rFonts w:cstheme="minorHAnsi"/>
        </w:rPr>
        <w:t>.</w:t>
      </w:r>
      <w:proofErr w:type="gramEnd"/>
      <w:r w:rsidR="00026017" w:rsidRPr="006C0B51">
        <w:rPr>
          <w:rFonts w:cstheme="minorHAnsi"/>
        </w:rPr>
        <w:t xml:space="preserve"> </w:t>
      </w:r>
      <w:proofErr w:type="gramStart"/>
      <w:r w:rsidR="009732BD">
        <w:rPr>
          <w:rFonts w:cstheme="minorHAnsi"/>
        </w:rPr>
        <w:t>g</w:t>
      </w:r>
      <w:r w:rsidR="00A9763B">
        <w:rPr>
          <w:rFonts w:cstheme="minorHAnsi"/>
        </w:rPr>
        <w:t>odinu</w:t>
      </w:r>
      <w:proofErr w:type="gramEnd"/>
      <w:r w:rsidR="00A9763B">
        <w:rPr>
          <w:rFonts w:cstheme="minorHAnsi"/>
        </w:rPr>
        <w:t xml:space="preserve"> ti se rashodi planiraju u</w:t>
      </w:r>
      <w:r w:rsidR="00160F3A">
        <w:rPr>
          <w:rFonts w:cstheme="minorHAnsi"/>
        </w:rPr>
        <w:t xml:space="preserve"> iznosu od 334.515,00</w:t>
      </w:r>
      <w:r w:rsidR="009732BD">
        <w:rPr>
          <w:rFonts w:cstheme="minorHAnsi"/>
        </w:rPr>
        <w:t xml:space="preserve"> kuna, a za</w:t>
      </w:r>
      <w:r w:rsidR="00160F3A">
        <w:rPr>
          <w:rFonts w:cstheme="minorHAnsi"/>
        </w:rPr>
        <w:t xml:space="preserve"> 2024</w:t>
      </w:r>
      <w:r w:rsidR="00026017" w:rsidRPr="006C0B51">
        <w:rPr>
          <w:rFonts w:cstheme="minorHAnsi"/>
        </w:rPr>
        <w:t xml:space="preserve">. </w:t>
      </w:r>
      <w:proofErr w:type="gramStart"/>
      <w:r w:rsidR="009732BD">
        <w:rPr>
          <w:rFonts w:cstheme="minorHAnsi"/>
        </w:rPr>
        <w:t>g</w:t>
      </w:r>
      <w:r w:rsidR="00026017" w:rsidRPr="006C0B51">
        <w:rPr>
          <w:rFonts w:cstheme="minorHAnsi"/>
        </w:rPr>
        <w:t>od</w:t>
      </w:r>
      <w:r w:rsidR="00A9763B">
        <w:rPr>
          <w:rFonts w:cstheme="minorHAnsi"/>
        </w:rPr>
        <w:t>in</w:t>
      </w:r>
      <w:r w:rsidR="009732BD">
        <w:rPr>
          <w:rFonts w:cstheme="minorHAnsi"/>
        </w:rPr>
        <w:t>u</w:t>
      </w:r>
      <w:proofErr w:type="gramEnd"/>
      <w:r w:rsidR="00A9763B">
        <w:rPr>
          <w:rFonts w:cstheme="minorHAnsi"/>
        </w:rPr>
        <w:t xml:space="preserve"> u iznosu od </w:t>
      </w:r>
      <w:r w:rsidR="00160F3A">
        <w:rPr>
          <w:rFonts w:cstheme="minorHAnsi"/>
        </w:rPr>
        <w:t>328.515</w:t>
      </w:r>
      <w:r w:rsidR="001A1764">
        <w:rPr>
          <w:rFonts w:cstheme="minorHAnsi"/>
        </w:rPr>
        <w:t xml:space="preserve">,00 </w:t>
      </w:r>
      <w:r w:rsidR="009732BD">
        <w:rPr>
          <w:rFonts w:cstheme="minorHAnsi"/>
        </w:rPr>
        <w:t>kuna.</w:t>
      </w:r>
    </w:p>
    <w:p w:rsidR="00026017" w:rsidRPr="006C0B51" w:rsidRDefault="00026017" w:rsidP="000F4860">
      <w:pPr>
        <w:pStyle w:val="Bezproreda"/>
        <w:jc w:val="both"/>
        <w:rPr>
          <w:rFonts w:cstheme="minorHAnsi"/>
        </w:rPr>
      </w:pPr>
    </w:p>
    <w:p w:rsidR="00456BD5" w:rsidRPr="006C0B51" w:rsidRDefault="000F4860" w:rsidP="00456BD5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  <w:b/>
        </w:rPr>
        <w:t xml:space="preserve">Subvencije </w:t>
      </w:r>
      <w:r w:rsidRPr="006C0B51">
        <w:rPr>
          <w:rFonts w:cstheme="minorHAnsi"/>
        </w:rPr>
        <w:t xml:space="preserve">su </w:t>
      </w:r>
      <w:r w:rsidR="008D468A" w:rsidRPr="006C0B51">
        <w:rPr>
          <w:rFonts w:cstheme="minorHAnsi"/>
        </w:rPr>
        <w:t xml:space="preserve">planirane </w:t>
      </w:r>
      <w:r w:rsidRPr="006C0B51">
        <w:rPr>
          <w:rFonts w:cstheme="minorHAnsi"/>
        </w:rPr>
        <w:t xml:space="preserve">u iznosu </w:t>
      </w:r>
      <w:r w:rsidR="006727DA">
        <w:rPr>
          <w:rFonts w:cstheme="minorHAnsi"/>
        </w:rPr>
        <w:t xml:space="preserve">214.000,00 kn. U odnosu </w:t>
      </w:r>
      <w:proofErr w:type="gramStart"/>
      <w:r w:rsidR="006727DA">
        <w:rPr>
          <w:rFonts w:cstheme="minorHAnsi"/>
        </w:rPr>
        <w:t>na</w:t>
      </w:r>
      <w:proofErr w:type="gramEnd"/>
      <w:r w:rsidR="006727DA">
        <w:rPr>
          <w:rFonts w:cstheme="minorHAnsi"/>
        </w:rPr>
        <w:t xml:space="preserve"> 2021</w:t>
      </w:r>
      <w:r w:rsidR="00895CF3">
        <w:rPr>
          <w:rFonts w:cstheme="minorHAnsi"/>
        </w:rPr>
        <w:t xml:space="preserve">. </w:t>
      </w:r>
      <w:proofErr w:type="gramStart"/>
      <w:r w:rsidR="00895CF3">
        <w:rPr>
          <w:rFonts w:cstheme="minorHAnsi"/>
        </w:rPr>
        <w:t>g</w:t>
      </w:r>
      <w:r w:rsidR="006727DA">
        <w:rPr>
          <w:rFonts w:cstheme="minorHAnsi"/>
        </w:rPr>
        <w:t>odinu</w:t>
      </w:r>
      <w:proofErr w:type="gramEnd"/>
      <w:r w:rsidR="006727DA">
        <w:rPr>
          <w:rFonts w:cstheme="minorHAnsi"/>
        </w:rPr>
        <w:t xml:space="preserve"> došlo je do povećanja za 26,70 %, a u odnosu na Projekcije povećanje iznosi 164.000,00 kuna. Razlog po</w:t>
      </w:r>
      <w:r w:rsidR="001A1764">
        <w:rPr>
          <w:rFonts w:cstheme="minorHAnsi"/>
        </w:rPr>
        <w:t xml:space="preserve">većanja su planirane subvencije </w:t>
      </w:r>
      <w:r w:rsidR="006727DA">
        <w:rPr>
          <w:rFonts w:cstheme="minorHAnsi"/>
        </w:rPr>
        <w:t xml:space="preserve">poljoprivrednicima po osnovi osiguranja loznih cijepova, sufinanciranja umjetnog osjemenjivanja, </w:t>
      </w:r>
      <w:proofErr w:type="gramStart"/>
      <w:r w:rsidR="006727DA">
        <w:rPr>
          <w:rFonts w:cstheme="minorHAnsi"/>
        </w:rPr>
        <w:t>te</w:t>
      </w:r>
      <w:proofErr w:type="gramEnd"/>
      <w:r w:rsidR="006727DA">
        <w:rPr>
          <w:rFonts w:cstheme="minorHAnsi"/>
        </w:rPr>
        <w:t xml:space="preserve"> ostale pomoći sektoru poljoprivrede. </w:t>
      </w:r>
      <w:proofErr w:type="gramStart"/>
      <w:r w:rsidR="00456BD5">
        <w:rPr>
          <w:rFonts w:cstheme="minorHAnsi"/>
        </w:rPr>
        <w:t>Projekcij</w:t>
      </w:r>
      <w:r w:rsidR="00775473">
        <w:rPr>
          <w:rFonts w:cstheme="minorHAnsi"/>
        </w:rPr>
        <w:t>e</w:t>
      </w:r>
      <w:r w:rsidR="006727DA">
        <w:rPr>
          <w:rFonts w:cstheme="minorHAnsi"/>
        </w:rPr>
        <w:t xml:space="preserve"> za 2023</w:t>
      </w:r>
      <w:r w:rsidR="00456BD5">
        <w:rPr>
          <w:rFonts w:cstheme="minorHAnsi"/>
        </w:rPr>
        <w:t>.</w:t>
      </w:r>
      <w:proofErr w:type="gramEnd"/>
      <w:r w:rsidR="00456BD5">
        <w:rPr>
          <w:rFonts w:cstheme="minorHAnsi"/>
        </w:rPr>
        <w:t xml:space="preserve"> </w:t>
      </w:r>
      <w:proofErr w:type="gramStart"/>
      <w:r w:rsidR="00775473">
        <w:rPr>
          <w:rFonts w:cstheme="minorHAnsi"/>
        </w:rPr>
        <w:t>i</w:t>
      </w:r>
      <w:proofErr w:type="gramEnd"/>
      <w:r w:rsidR="006727DA">
        <w:rPr>
          <w:rFonts w:cstheme="minorHAnsi"/>
        </w:rPr>
        <w:t xml:space="preserve"> 2024</w:t>
      </w:r>
      <w:r w:rsidR="00456BD5">
        <w:rPr>
          <w:rFonts w:cstheme="minorHAnsi"/>
        </w:rPr>
        <w:t xml:space="preserve">. </w:t>
      </w:r>
      <w:proofErr w:type="gramStart"/>
      <w:r w:rsidR="00456BD5">
        <w:rPr>
          <w:rFonts w:cstheme="minorHAnsi"/>
        </w:rPr>
        <w:t>godinu</w:t>
      </w:r>
      <w:proofErr w:type="gramEnd"/>
      <w:r w:rsidR="00456BD5">
        <w:rPr>
          <w:rFonts w:cstheme="minorHAnsi"/>
        </w:rPr>
        <w:t xml:space="preserve"> </w:t>
      </w:r>
      <w:r w:rsidR="00775473">
        <w:rPr>
          <w:rFonts w:cstheme="minorHAnsi"/>
        </w:rPr>
        <w:t xml:space="preserve">iznose </w:t>
      </w:r>
      <w:r w:rsidR="006727DA">
        <w:rPr>
          <w:rFonts w:cstheme="minorHAnsi"/>
        </w:rPr>
        <w:t xml:space="preserve"> 214.000</w:t>
      </w:r>
      <w:r w:rsidR="00456BD5">
        <w:rPr>
          <w:rFonts w:cstheme="minorHAnsi"/>
        </w:rPr>
        <w:t>,00 kuna.</w:t>
      </w:r>
    </w:p>
    <w:p w:rsidR="00CC62E6" w:rsidRPr="006C0B51" w:rsidRDefault="00CC62E6" w:rsidP="000F4860">
      <w:pPr>
        <w:pStyle w:val="Bezproreda"/>
        <w:jc w:val="both"/>
        <w:rPr>
          <w:rFonts w:cstheme="minorHAnsi"/>
        </w:rPr>
      </w:pPr>
    </w:p>
    <w:p w:rsidR="000F4860" w:rsidRPr="006C0B51" w:rsidRDefault="000F4860" w:rsidP="000F4860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  <w:b/>
        </w:rPr>
        <w:t>Pomoći unutar općeg proračuna</w:t>
      </w:r>
      <w:r w:rsidR="009820AD" w:rsidRPr="006C0B51">
        <w:rPr>
          <w:rFonts w:cstheme="minorHAnsi"/>
          <w:b/>
        </w:rPr>
        <w:t xml:space="preserve"> </w:t>
      </w:r>
      <w:r w:rsidR="00C35EAE" w:rsidRPr="006C0B51">
        <w:rPr>
          <w:rFonts w:cstheme="minorHAnsi"/>
        </w:rPr>
        <w:t xml:space="preserve">čine </w:t>
      </w:r>
      <w:r w:rsidR="009820AD" w:rsidRPr="006C0B51">
        <w:rPr>
          <w:rFonts w:cstheme="minorHAnsi"/>
        </w:rPr>
        <w:t xml:space="preserve">pomoći unutar općeg proračuna </w:t>
      </w:r>
      <w:r w:rsidR="00C35EAE" w:rsidRPr="006C0B51">
        <w:rPr>
          <w:rFonts w:cstheme="minorHAnsi"/>
        </w:rPr>
        <w:t>i</w:t>
      </w:r>
      <w:r w:rsidR="009820AD" w:rsidRPr="006C0B51">
        <w:rPr>
          <w:rFonts w:cstheme="minorHAnsi"/>
        </w:rPr>
        <w:t xml:space="preserve"> pomoći proračunskim korisnicima drugih proračuna a dijele se </w:t>
      </w:r>
      <w:proofErr w:type="gramStart"/>
      <w:r w:rsidR="009820AD" w:rsidRPr="006C0B51">
        <w:rPr>
          <w:rFonts w:cstheme="minorHAnsi"/>
        </w:rPr>
        <w:t>na</w:t>
      </w:r>
      <w:proofErr w:type="gramEnd"/>
      <w:r w:rsidR="009820AD" w:rsidRPr="006C0B51">
        <w:rPr>
          <w:rFonts w:cstheme="minorHAnsi"/>
        </w:rPr>
        <w:t xml:space="preserve"> tekuće </w:t>
      </w:r>
      <w:r w:rsidR="00C35EAE" w:rsidRPr="006C0B51">
        <w:rPr>
          <w:rFonts w:cstheme="minorHAnsi"/>
        </w:rPr>
        <w:t>i</w:t>
      </w:r>
      <w:r w:rsidR="009820AD" w:rsidRPr="006C0B51">
        <w:rPr>
          <w:rFonts w:cstheme="minorHAnsi"/>
        </w:rPr>
        <w:t xml:space="preserve"> kapitalne pomoći. </w:t>
      </w:r>
      <w:proofErr w:type="gramStart"/>
      <w:r w:rsidR="009820AD" w:rsidRPr="006C0B51">
        <w:rPr>
          <w:rFonts w:cstheme="minorHAnsi"/>
        </w:rPr>
        <w:t>Ukupno su ra</w:t>
      </w:r>
      <w:r w:rsidR="00E94899">
        <w:rPr>
          <w:rFonts w:cstheme="minorHAnsi"/>
        </w:rPr>
        <w:t>shodi za pomoći planirani u 2022</w:t>
      </w:r>
      <w:r w:rsidR="009820AD" w:rsidRPr="006C0B51">
        <w:rPr>
          <w:rFonts w:cstheme="minorHAnsi"/>
        </w:rPr>
        <w:t>.</w:t>
      </w:r>
      <w:proofErr w:type="gramEnd"/>
      <w:r w:rsidR="009820AD" w:rsidRPr="006C0B51">
        <w:rPr>
          <w:rFonts w:cstheme="minorHAnsi"/>
        </w:rPr>
        <w:t xml:space="preserve"> </w:t>
      </w:r>
      <w:proofErr w:type="gramStart"/>
      <w:r w:rsidR="00C35EAE" w:rsidRPr="006C0B51">
        <w:rPr>
          <w:rFonts w:cstheme="minorHAnsi"/>
        </w:rPr>
        <w:t>g</w:t>
      </w:r>
      <w:r w:rsidR="00E94899">
        <w:rPr>
          <w:rFonts w:cstheme="minorHAnsi"/>
        </w:rPr>
        <w:t>odini</w:t>
      </w:r>
      <w:proofErr w:type="gramEnd"/>
      <w:r w:rsidR="00E94899">
        <w:rPr>
          <w:rFonts w:cstheme="minorHAnsi"/>
        </w:rPr>
        <w:t xml:space="preserve"> u nešto većem iznosu u odnosu na 2021</w:t>
      </w:r>
      <w:r w:rsidR="009820AD" w:rsidRPr="006C0B51">
        <w:rPr>
          <w:rFonts w:cstheme="minorHAnsi"/>
        </w:rPr>
        <w:t xml:space="preserve">. </w:t>
      </w:r>
      <w:proofErr w:type="gramStart"/>
      <w:r w:rsidR="00C35EAE" w:rsidRPr="006C0B51">
        <w:rPr>
          <w:rFonts w:cstheme="minorHAnsi"/>
        </w:rPr>
        <w:t>g</w:t>
      </w:r>
      <w:r w:rsidR="009820AD" w:rsidRPr="006C0B51">
        <w:rPr>
          <w:rFonts w:cstheme="minorHAnsi"/>
        </w:rPr>
        <w:t>odinu</w:t>
      </w:r>
      <w:proofErr w:type="gramEnd"/>
      <w:r w:rsidR="009820AD" w:rsidRPr="006C0B51">
        <w:rPr>
          <w:rFonts w:cstheme="minorHAnsi"/>
        </w:rPr>
        <w:t xml:space="preserve">, ali </w:t>
      </w:r>
      <w:r w:rsidR="00C35EAE" w:rsidRPr="006C0B51">
        <w:rPr>
          <w:rFonts w:cstheme="minorHAnsi"/>
        </w:rPr>
        <w:t>i</w:t>
      </w:r>
      <w:r w:rsidR="009820AD" w:rsidRPr="006C0B51">
        <w:rPr>
          <w:rFonts w:cstheme="minorHAnsi"/>
        </w:rPr>
        <w:t xml:space="preserve"> u</w:t>
      </w:r>
      <w:r w:rsidR="00C35EAE" w:rsidRPr="006C0B51">
        <w:rPr>
          <w:rFonts w:cstheme="minorHAnsi"/>
        </w:rPr>
        <w:t xml:space="preserve"> </w:t>
      </w:r>
      <w:r w:rsidR="009820AD" w:rsidRPr="006C0B51">
        <w:rPr>
          <w:rFonts w:cstheme="minorHAnsi"/>
        </w:rPr>
        <w:t>odnosu na Projekcije</w:t>
      </w:r>
      <w:r w:rsidR="00E94899">
        <w:rPr>
          <w:rFonts w:cstheme="minorHAnsi"/>
        </w:rPr>
        <w:t xml:space="preserve"> za 2022</w:t>
      </w:r>
      <w:r w:rsidR="009820AD" w:rsidRPr="006C0B51">
        <w:rPr>
          <w:rFonts w:cstheme="minorHAnsi"/>
        </w:rPr>
        <w:t xml:space="preserve">. </w:t>
      </w:r>
      <w:proofErr w:type="gramStart"/>
      <w:r w:rsidR="00C35EAE" w:rsidRPr="006C0B51">
        <w:rPr>
          <w:rFonts w:cstheme="minorHAnsi"/>
        </w:rPr>
        <w:t>g</w:t>
      </w:r>
      <w:r w:rsidR="00E94899">
        <w:rPr>
          <w:rFonts w:cstheme="minorHAnsi"/>
        </w:rPr>
        <w:t>odinu</w:t>
      </w:r>
      <w:proofErr w:type="gramEnd"/>
      <w:r w:rsidR="009820AD" w:rsidRPr="006C0B51">
        <w:rPr>
          <w:rFonts w:cstheme="minorHAnsi"/>
        </w:rPr>
        <w:t xml:space="preserve"> </w:t>
      </w:r>
      <w:r w:rsidR="00C35EAE" w:rsidRPr="006C0B51">
        <w:rPr>
          <w:rFonts w:cstheme="minorHAnsi"/>
        </w:rPr>
        <w:t>i</w:t>
      </w:r>
      <w:r w:rsidR="009820AD" w:rsidRPr="006C0B51">
        <w:rPr>
          <w:rFonts w:cstheme="minorHAnsi"/>
        </w:rPr>
        <w:t xml:space="preserve"> iznose</w:t>
      </w:r>
      <w:r w:rsidRPr="006C0B51">
        <w:rPr>
          <w:rFonts w:cstheme="minorHAnsi"/>
        </w:rPr>
        <w:t xml:space="preserve"> </w:t>
      </w:r>
      <w:r w:rsidR="00E94899">
        <w:rPr>
          <w:rFonts w:cstheme="minorHAnsi"/>
        </w:rPr>
        <w:t xml:space="preserve">690.000,00 kuna. U pretežitom </w:t>
      </w:r>
      <w:proofErr w:type="gramStart"/>
      <w:r w:rsidR="00E94899">
        <w:rPr>
          <w:rFonts w:cstheme="minorHAnsi"/>
        </w:rPr>
        <w:t>dijelu</w:t>
      </w:r>
      <w:r w:rsidR="009820AD" w:rsidRPr="006C0B51">
        <w:rPr>
          <w:rFonts w:cstheme="minorHAnsi"/>
        </w:rPr>
        <w:t xml:space="preserve"> </w:t>
      </w:r>
      <w:r w:rsidR="00E94899">
        <w:rPr>
          <w:rFonts w:cstheme="minorHAnsi"/>
        </w:rPr>
        <w:t xml:space="preserve"> ti</w:t>
      </w:r>
      <w:proofErr w:type="gramEnd"/>
      <w:r w:rsidR="00E94899">
        <w:rPr>
          <w:rFonts w:cstheme="minorHAnsi"/>
        </w:rPr>
        <w:t xml:space="preserve"> </w:t>
      </w:r>
      <w:r w:rsidR="009820AD" w:rsidRPr="006C0B51">
        <w:rPr>
          <w:rFonts w:cstheme="minorHAnsi"/>
        </w:rPr>
        <w:t>se</w:t>
      </w:r>
      <w:r w:rsidR="00E94899">
        <w:rPr>
          <w:rFonts w:cstheme="minorHAnsi"/>
        </w:rPr>
        <w:t xml:space="preserve"> rashodi</w:t>
      </w:r>
      <w:r w:rsidR="009820AD" w:rsidRPr="006C0B51">
        <w:rPr>
          <w:rFonts w:cstheme="minorHAnsi"/>
        </w:rPr>
        <w:t xml:space="preserve"> odnose na pomoći Osnovnoj školi Bistra za sufinanciranje </w:t>
      </w:r>
      <w:r w:rsidR="001D6EFB">
        <w:rPr>
          <w:rFonts w:cstheme="minorHAnsi"/>
        </w:rPr>
        <w:t>nabave obrazovnih materijala (</w:t>
      </w:r>
      <w:r w:rsidR="001D186A" w:rsidRPr="006C0B51">
        <w:rPr>
          <w:rFonts w:cstheme="minorHAnsi"/>
        </w:rPr>
        <w:t xml:space="preserve">radnih bilježnica, </w:t>
      </w:r>
      <w:r w:rsidR="001D6EFB">
        <w:rPr>
          <w:rFonts w:cstheme="minorHAnsi"/>
        </w:rPr>
        <w:t xml:space="preserve">atlasa, likovnih mapa, </w:t>
      </w:r>
      <w:r w:rsidR="001D6EFB">
        <w:rPr>
          <w:rFonts w:cstheme="minorHAnsi"/>
        </w:rPr>
        <w:lastRenderedPageBreak/>
        <w:t xml:space="preserve">kutija za tehničku kulturu), </w:t>
      </w:r>
      <w:r w:rsidR="001D186A" w:rsidRPr="006C0B51">
        <w:rPr>
          <w:rFonts w:cstheme="minorHAnsi"/>
        </w:rPr>
        <w:t xml:space="preserve">sufinanciranje škole u prirodi, sufinanciranje boravka u školi </w:t>
      </w:r>
      <w:r w:rsidR="00C35EAE" w:rsidRPr="006C0B51">
        <w:rPr>
          <w:rFonts w:cstheme="minorHAnsi"/>
        </w:rPr>
        <w:t>i</w:t>
      </w:r>
      <w:r w:rsidR="001D186A" w:rsidRPr="006C0B51">
        <w:rPr>
          <w:rFonts w:cstheme="minorHAnsi"/>
        </w:rPr>
        <w:t xml:space="preserve"> natjecanja</w:t>
      </w:r>
      <w:r w:rsidR="00C35EAE" w:rsidRPr="006C0B51">
        <w:rPr>
          <w:rFonts w:cstheme="minorHAnsi"/>
        </w:rPr>
        <w:t xml:space="preserve"> učenika</w:t>
      </w:r>
      <w:r w:rsidR="001D186A" w:rsidRPr="006C0B51">
        <w:rPr>
          <w:rFonts w:cstheme="minorHAnsi"/>
        </w:rPr>
        <w:t xml:space="preserve"> te kapitalne pomoći za projektnu dokumentaciju za </w:t>
      </w:r>
      <w:r w:rsidR="00895CF3">
        <w:rPr>
          <w:rFonts w:cstheme="minorHAnsi"/>
        </w:rPr>
        <w:t>izgradnju sportske dvorane</w:t>
      </w:r>
      <w:r w:rsidR="001D186A" w:rsidRPr="006C0B51">
        <w:rPr>
          <w:rFonts w:cstheme="minorHAnsi"/>
        </w:rPr>
        <w:t xml:space="preserve"> </w:t>
      </w:r>
      <w:r w:rsidR="00C35EAE" w:rsidRPr="006C0B51">
        <w:rPr>
          <w:rFonts w:cstheme="minorHAnsi"/>
        </w:rPr>
        <w:t>i</w:t>
      </w:r>
      <w:r w:rsidR="001D186A" w:rsidRPr="006C0B51">
        <w:rPr>
          <w:rFonts w:cstheme="minorHAnsi"/>
        </w:rPr>
        <w:t xml:space="preserve"> nabavu</w:t>
      </w:r>
      <w:r w:rsidR="00841E47">
        <w:rPr>
          <w:rFonts w:cstheme="minorHAnsi"/>
        </w:rPr>
        <w:t xml:space="preserve"> opreme. </w:t>
      </w:r>
      <w:proofErr w:type="gramStart"/>
      <w:r w:rsidR="00E94899">
        <w:rPr>
          <w:rFonts w:cstheme="minorHAnsi"/>
        </w:rPr>
        <w:t>20.000,00 kuna planirano je za sufinanciranje</w:t>
      </w:r>
      <w:r w:rsidR="001D6EFB">
        <w:rPr>
          <w:rFonts w:cstheme="minorHAnsi"/>
        </w:rPr>
        <w:t xml:space="preserve"> troškova ostalih</w:t>
      </w:r>
      <w:r w:rsidR="00E94899">
        <w:rPr>
          <w:rFonts w:cstheme="minorHAnsi"/>
        </w:rPr>
        <w:t xml:space="preserve"> dječjih vrtića kojima je osnivač druga jedinica lokalne samouprave.</w:t>
      </w:r>
      <w:proofErr w:type="gramEnd"/>
      <w:r w:rsidR="00E94899">
        <w:rPr>
          <w:rFonts w:cstheme="minorHAnsi"/>
        </w:rPr>
        <w:t xml:space="preserve"> </w:t>
      </w:r>
      <w:proofErr w:type="gramStart"/>
      <w:r w:rsidR="00E94899">
        <w:rPr>
          <w:rFonts w:cstheme="minorHAnsi"/>
        </w:rPr>
        <w:t>Projekcijama za 2023.</w:t>
      </w:r>
      <w:proofErr w:type="gramEnd"/>
      <w:r w:rsidR="00E94899">
        <w:rPr>
          <w:rFonts w:cstheme="minorHAnsi"/>
        </w:rPr>
        <w:t xml:space="preserve"> </w:t>
      </w:r>
      <w:proofErr w:type="gramStart"/>
      <w:r w:rsidR="00E94899">
        <w:rPr>
          <w:rFonts w:cstheme="minorHAnsi"/>
        </w:rPr>
        <w:t>i</w:t>
      </w:r>
      <w:proofErr w:type="gramEnd"/>
      <w:r w:rsidR="00E94899">
        <w:rPr>
          <w:rFonts w:cstheme="minorHAnsi"/>
        </w:rPr>
        <w:t xml:space="preserve"> 2024</w:t>
      </w:r>
      <w:r w:rsidR="00841E47">
        <w:rPr>
          <w:rFonts w:cstheme="minorHAnsi"/>
        </w:rPr>
        <w:t xml:space="preserve">. </w:t>
      </w:r>
      <w:proofErr w:type="gramStart"/>
      <w:r w:rsidR="00841E47">
        <w:rPr>
          <w:rFonts w:cstheme="minorHAnsi"/>
        </w:rPr>
        <w:t>godinu</w:t>
      </w:r>
      <w:proofErr w:type="gramEnd"/>
      <w:r w:rsidR="00841E47">
        <w:rPr>
          <w:rFonts w:cstheme="minorHAnsi"/>
        </w:rPr>
        <w:t xml:space="preserve"> navedene se p</w:t>
      </w:r>
      <w:r w:rsidR="00E94899">
        <w:rPr>
          <w:rFonts w:cstheme="minorHAnsi"/>
        </w:rPr>
        <w:t>omoći planiraju u iznosu od  590</w:t>
      </w:r>
      <w:r w:rsidR="00841E47">
        <w:rPr>
          <w:rFonts w:cstheme="minorHAnsi"/>
        </w:rPr>
        <w:t>.000,00 kuna.</w:t>
      </w:r>
    </w:p>
    <w:p w:rsidR="001D186A" w:rsidRPr="006C0B51" w:rsidRDefault="001D186A" w:rsidP="000F4860">
      <w:pPr>
        <w:pStyle w:val="Bezproreda"/>
        <w:jc w:val="both"/>
        <w:rPr>
          <w:rFonts w:cstheme="minorHAnsi"/>
        </w:rPr>
      </w:pPr>
    </w:p>
    <w:p w:rsidR="005B2EB6" w:rsidRPr="006C0B51" w:rsidRDefault="000F4860" w:rsidP="005B2EB6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  <w:b/>
        </w:rPr>
        <w:t>Naknade građanima i kućanstvima</w:t>
      </w:r>
      <w:r w:rsidRPr="006C0B51">
        <w:rPr>
          <w:rFonts w:cstheme="minorHAnsi"/>
        </w:rPr>
        <w:t xml:space="preserve"> </w:t>
      </w:r>
      <w:r w:rsidR="00823365" w:rsidRPr="006C0B51">
        <w:rPr>
          <w:rFonts w:cstheme="minorHAnsi"/>
        </w:rPr>
        <w:t>obuhvać</w:t>
      </w:r>
      <w:r w:rsidR="00106F15" w:rsidRPr="006C0B51">
        <w:rPr>
          <w:rFonts w:cstheme="minorHAnsi"/>
        </w:rPr>
        <w:t xml:space="preserve">aju rashode </w:t>
      </w:r>
      <w:proofErr w:type="gramStart"/>
      <w:r w:rsidR="00106F15" w:rsidRPr="006C0B51">
        <w:rPr>
          <w:rFonts w:cstheme="minorHAnsi"/>
        </w:rPr>
        <w:t>na</w:t>
      </w:r>
      <w:proofErr w:type="gramEnd"/>
      <w:r w:rsidR="00106F15" w:rsidRPr="006C0B51">
        <w:rPr>
          <w:rFonts w:cstheme="minorHAnsi"/>
        </w:rPr>
        <w:t xml:space="preserve"> ime pomoći u sklopu programa socijalne skrbi, n</w:t>
      </w:r>
      <w:r w:rsidR="00DF416C">
        <w:rPr>
          <w:rFonts w:cstheme="minorHAnsi"/>
        </w:rPr>
        <w:t xml:space="preserve">ovčane potpore umirovljenicima, radionicu za djecu s posebnim potrebama, financiranje školske prehrane, </w:t>
      </w:r>
      <w:r w:rsidR="00106F15" w:rsidRPr="006C0B51">
        <w:rPr>
          <w:rFonts w:cstheme="minorHAnsi"/>
        </w:rPr>
        <w:t>pomoći za novorođe</w:t>
      </w:r>
      <w:r w:rsidR="00DF416C">
        <w:rPr>
          <w:rFonts w:cstheme="minorHAnsi"/>
        </w:rPr>
        <w:t>nčad i financiranje troškova poštarine</w:t>
      </w:r>
      <w:r w:rsidR="00106F15" w:rsidRPr="006C0B51">
        <w:rPr>
          <w:rFonts w:cstheme="minorHAnsi"/>
        </w:rPr>
        <w:t>. Planirana sre</w:t>
      </w:r>
      <w:r w:rsidR="00DF416C">
        <w:rPr>
          <w:rFonts w:cstheme="minorHAnsi"/>
        </w:rPr>
        <w:t>dstva za navedene namjene u 2022</w:t>
      </w:r>
      <w:r w:rsidR="00106F15" w:rsidRPr="006C0B51">
        <w:rPr>
          <w:rFonts w:cstheme="minorHAnsi"/>
        </w:rPr>
        <w:t xml:space="preserve">. </w:t>
      </w:r>
      <w:proofErr w:type="gramStart"/>
      <w:r w:rsidR="00823365" w:rsidRPr="006C0B51">
        <w:rPr>
          <w:rFonts w:cstheme="minorHAnsi"/>
        </w:rPr>
        <w:t>g</w:t>
      </w:r>
      <w:r w:rsidR="00DF416C">
        <w:rPr>
          <w:rFonts w:cstheme="minorHAnsi"/>
        </w:rPr>
        <w:t>odini</w:t>
      </w:r>
      <w:proofErr w:type="gramEnd"/>
      <w:r w:rsidR="00DF416C">
        <w:rPr>
          <w:rFonts w:cstheme="minorHAnsi"/>
        </w:rPr>
        <w:t xml:space="preserve"> iznose 439.600</w:t>
      </w:r>
      <w:r w:rsidR="00106F15" w:rsidRPr="006C0B51">
        <w:rPr>
          <w:rFonts w:cstheme="minorHAnsi"/>
        </w:rPr>
        <w:t>,00 kuna</w:t>
      </w:r>
      <w:r w:rsidR="00DF416C">
        <w:rPr>
          <w:rFonts w:cstheme="minorHAnsi"/>
        </w:rPr>
        <w:t xml:space="preserve"> i čine 1,03 </w:t>
      </w:r>
      <w:r w:rsidR="003E0FF4">
        <w:rPr>
          <w:rFonts w:cstheme="minorHAnsi"/>
        </w:rPr>
        <w:t xml:space="preserve">% </w:t>
      </w:r>
      <w:r w:rsidR="00DF416C">
        <w:rPr>
          <w:rFonts w:cstheme="minorHAnsi"/>
        </w:rPr>
        <w:t>sve</w:t>
      </w:r>
      <w:r w:rsidR="003E0FF4">
        <w:rPr>
          <w:rFonts w:cstheme="minorHAnsi"/>
        </w:rPr>
        <w:t>u</w:t>
      </w:r>
      <w:r w:rsidR="00DF416C">
        <w:rPr>
          <w:rFonts w:cstheme="minorHAnsi"/>
        </w:rPr>
        <w:t>kupno planiranih rashoda za 2022</w:t>
      </w:r>
      <w:r w:rsidR="003E0FF4">
        <w:rPr>
          <w:rFonts w:cstheme="minorHAnsi"/>
        </w:rPr>
        <w:t xml:space="preserve">. </w:t>
      </w:r>
      <w:proofErr w:type="gramStart"/>
      <w:r w:rsidR="003E0FF4">
        <w:rPr>
          <w:rFonts w:cstheme="minorHAnsi"/>
        </w:rPr>
        <w:t>godinu</w:t>
      </w:r>
      <w:proofErr w:type="gramEnd"/>
      <w:r w:rsidR="00106F15" w:rsidRPr="006C0B51">
        <w:rPr>
          <w:rFonts w:cstheme="minorHAnsi"/>
        </w:rPr>
        <w:t xml:space="preserve">. </w:t>
      </w:r>
      <w:r w:rsidR="001320D6">
        <w:rPr>
          <w:rFonts w:cstheme="minorHAnsi"/>
        </w:rPr>
        <w:t xml:space="preserve">Planirano je u manjem iznosu o odnosu </w:t>
      </w:r>
      <w:proofErr w:type="gramStart"/>
      <w:r w:rsidR="001320D6">
        <w:rPr>
          <w:rFonts w:cstheme="minorHAnsi"/>
        </w:rPr>
        <w:t>na</w:t>
      </w:r>
      <w:proofErr w:type="gramEnd"/>
      <w:r w:rsidR="001320D6">
        <w:rPr>
          <w:rFonts w:cstheme="minorHAnsi"/>
        </w:rPr>
        <w:t xml:space="preserve"> Plan za 2021. </w:t>
      </w:r>
      <w:proofErr w:type="gramStart"/>
      <w:r w:rsidR="001320D6">
        <w:rPr>
          <w:rFonts w:cstheme="minorHAnsi"/>
        </w:rPr>
        <w:t>i</w:t>
      </w:r>
      <w:proofErr w:type="gramEnd"/>
      <w:r w:rsidR="001320D6">
        <w:rPr>
          <w:rFonts w:cstheme="minorHAnsi"/>
        </w:rPr>
        <w:t xml:space="preserve"> Projekcije iz razloga jer su troškovi za subvencioniranje prijevoza u iznosu od 3,660.000,00</w:t>
      </w:r>
      <w:r w:rsidR="007E55BD">
        <w:rPr>
          <w:rFonts w:cstheme="minorHAnsi"/>
        </w:rPr>
        <w:t xml:space="preserve"> kuna u Projekcijama bili planirani na kontu naknada građanima </w:t>
      </w:r>
      <w:r w:rsidR="006B51AB">
        <w:rPr>
          <w:rFonts w:cstheme="minorHAnsi"/>
        </w:rPr>
        <w:t>i</w:t>
      </w:r>
      <w:r w:rsidR="007E55BD">
        <w:rPr>
          <w:rFonts w:cstheme="minorHAnsi"/>
        </w:rPr>
        <w:t xml:space="preserve"> kućanstvima, dok su u Planu Proračuna za 2022. </w:t>
      </w:r>
      <w:proofErr w:type="gramStart"/>
      <w:r w:rsidR="006B51AB">
        <w:rPr>
          <w:rFonts w:cstheme="minorHAnsi"/>
        </w:rPr>
        <w:t>g</w:t>
      </w:r>
      <w:r w:rsidR="007E55BD">
        <w:rPr>
          <w:rFonts w:cstheme="minorHAnsi"/>
        </w:rPr>
        <w:t>odinu</w:t>
      </w:r>
      <w:proofErr w:type="gramEnd"/>
      <w:r w:rsidR="007E55BD">
        <w:rPr>
          <w:rFonts w:cstheme="minorHAnsi"/>
        </w:rPr>
        <w:t xml:space="preserve"> ti rashodi planirani na kontu rashoda za usluge. </w:t>
      </w:r>
      <w:proofErr w:type="gramStart"/>
      <w:r w:rsidR="006B51AB">
        <w:rPr>
          <w:rFonts w:cstheme="minorHAnsi"/>
        </w:rPr>
        <w:t>Projekcijama za 2023.</w:t>
      </w:r>
      <w:proofErr w:type="gramEnd"/>
      <w:r w:rsidR="006B51AB">
        <w:rPr>
          <w:rFonts w:cstheme="minorHAnsi"/>
        </w:rPr>
        <w:t xml:space="preserve"> </w:t>
      </w:r>
      <w:proofErr w:type="gramStart"/>
      <w:r w:rsidR="006B51AB">
        <w:rPr>
          <w:rFonts w:cstheme="minorHAnsi"/>
        </w:rPr>
        <w:t>godinu</w:t>
      </w:r>
      <w:proofErr w:type="gramEnd"/>
      <w:r w:rsidR="006B51AB">
        <w:rPr>
          <w:rFonts w:cstheme="minorHAnsi"/>
        </w:rPr>
        <w:t xml:space="preserve"> navedene se naknade planiraju u iznosu od 439.600,00 kuna, a za 2024</w:t>
      </w:r>
      <w:r w:rsidR="005B2EB6">
        <w:rPr>
          <w:rFonts w:cstheme="minorHAnsi"/>
        </w:rPr>
        <w:t xml:space="preserve">. </w:t>
      </w:r>
      <w:proofErr w:type="gramStart"/>
      <w:r w:rsidR="005B2EB6">
        <w:rPr>
          <w:rFonts w:cstheme="minorHAnsi"/>
        </w:rPr>
        <w:t>godi</w:t>
      </w:r>
      <w:r w:rsidR="006B51AB">
        <w:rPr>
          <w:rFonts w:cstheme="minorHAnsi"/>
        </w:rPr>
        <w:t>nu</w:t>
      </w:r>
      <w:proofErr w:type="gramEnd"/>
      <w:r w:rsidR="006B51AB">
        <w:rPr>
          <w:rFonts w:cstheme="minorHAnsi"/>
        </w:rPr>
        <w:t xml:space="preserve"> u iznosu od  454.600,00</w:t>
      </w:r>
      <w:r w:rsidR="005B2EB6">
        <w:rPr>
          <w:rFonts w:cstheme="minorHAnsi"/>
        </w:rPr>
        <w:t xml:space="preserve"> kuna.</w:t>
      </w:r>
    </w:p>
    <w:p w:rsidR="00C67EEA" w:rsidRPr="006C0B51" w:rsidRDefault="00C67EEA" w:rsidP="000F4860">
      <w:pPr>
        <w:pStyle w:val="Bezproreda"/>
        <w:jc w:val="both"/>
        <w:rPr>
          <w:rFonts w:cstheme="minorHAnsi"/>
        </w:rPr>
      </w:pPr>
    </w:p>
    <w:p w:rsidR="000441F5" w:rsidRPr="006C0B51" w:rsidRDefault="000F4860" w:rsidP="000441F5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  <w:b/>
        </w:rPr>
        <w:t>Ostali rashodi</w:t>
      </w:r>
      <w:r w:rsidR="00E20380" w:rsidRPr="006C0B51">
        <w:rPr>
          <w:rFonts w:cstheme="minorHAnsi"/>
        </w:rPr>
        <w:t xml:space="preserve"> obuhvaćaju tekuće donacije udrugama, ustanovama, političkim strankama i vjerskim zajednicama </w:t>
      </w:r>
      <w:proofErr w:type="gramStart"/>
      <w:r w:rsidR="00E20380" w:rsidRPr="006C0B51">
        <w:rPr>
          <w:rFonts w:cstheme="minorHAnsi"/>
        </w:rPr>
        <w:t>te</w:t>
      </w:r>
      <w:proofErr w:type="gramEnd"/>
      <w:r w:rsidR="00E20380" w:rsidRPr="006C0B51">
        <w:rPr>
          <w:rFonts w:cstheme="minorHAnsi"/>
        </w:rPr>
        <w:t xml:space="preserve"> kapitalne pomoći za </w:t>
      </w:r>
      <w:r w:rsidR="001A103D" w:rsidRPr="006C0B51">
        <w:rPr>
          <w:rFonts w:cstheme="minorHAnsi"/>
        </w:rPr>
        <w:t>izgradnju groblja i izgradnju vodoopskrbnog su</w:t>
      </w:r>
      <w:r w:rsidR="009A0FFF">
        <w:rPr>
          <w:rFonts w:cstheme="minorHAnsi"/>
        </w:rPr>
        <w:t xml:space="preserve">stava i sustava otpadnih voda. </w:t>
      </w:r>
      <w:r w:rsidR="001A103D" w:rsidRPr="006C0B51">
        <w:rPr>
          <w:rFonts w:cstheme="minorHAnsi"/>
        </w:rPr>
        <w:t xml:space="preserve">U </w:t>
      </w:r>
      <w:r w:rsidR="00AD3D41">
        <w:rPr>
          <w:rFonts w:cstheme="minorHAnsi"/>
        </w:rPr>
        <w:t xml:space="preserve">odnosu </w:t>
      </w:r>
      <w:proofErr w:type="gramStart"/>
      <w:r w:rsidR="00AD3D41">
        <w:rPr>
          <w:rFonts w:cstheme="minorHAnsi"/>
        </w:rPr>
        <w:t>na</w:t>
      </w:r>
      <w:proofErr w:type="gramEnd"/>
      <w:r w:rsidR="00AD3D41">
        <w:rPr>
          <w:rFonts w:cstheme="minorHAnsi"/>
        </w:rPr>
        <w:t xml:space="preserve"> 2021. </w:t>
      </w:r>
      <w:proofErr w:type="gramStart"/>
      <w:r w:rsidR="00AD3D41">
        <w:rPr>
          <w:rFonts w:cstheme="minorHAnsi"/>
        </w:rPr>
        <w:t>godinu</w:t>
      </w:r>
      <w:proofErr w:type="gramEnd"/>
      <w:r w:rsidR="00AD3D41">
        <w:rPr>
          <w:rFonts w:cstheme="minorHAnsi"/>
        </w:rPr>
        <w:t xml:space="preserve"> planirano je manje sredstava jer se u 2021. </w:t>
      </w:r>
      <w:proofErr w:type="gramStart"/>
      <w:r w:rsidR="00AD3D41">
        <w:rPr>
          <w:rFonts w:cstheme="minorHAnsi"/>
        </w:rPr>
        <w:t>godini</w:t>
      </w:r>
      <w:proofErr w:type="gramEnd"/>
      <w:r w:rsidR="00AD3D41">
        <w:rPr>
          <w:rFonts w:cstheme="minorHAnsi"/>
        </w:rPr>
        <w:t xml:space="preserve"> sufinancirala sanacija</w:t>
      </w:r>
      <w:r w:rsidR="003667AA">
        <w:rPr>
          <w:rFonts w:cstheme="minorHAnsi"/>
        </w:rPr>
        <w:t xml:space="preserve"> odlagališta</w:t>
      </w:r>
      <w:r w:rsidR="000363BB" w:rsidRPr="006C0B51">
        <w:rPr>
          <w:rFonts w:cstheme="minorHAnsi"/>
        </w:rPr>
        <w:t xml:space="preserve"> </w:t>
      </w:r>
      <w:r w:rsidR="003667AA">
        <w:rPr>
          <w:rFonts w:cstheme="minorHAnsi"/>
        </w:rPr>
        <w:t xml:space="preserve">otpada Novi dvori. </w:t>
      </w:r>
      <w:proofErr w:type="gramStart"/>
      <w:r w:rsidR="002954D7">
        <w:rPr>
          <w:rFonts w:cstheme="minorHAnsi"/>
        </w:rPr>
        <w:t>Planom Proračuna za 2022.</w:t>
      </w:r>
      <w:proofErr w:type="gramEnd"/>
      <w:r w:rsidR="002954D7">
        <w:rPr>
          <w:rFonts w:cstheme="minorHAnsi"/>
        </w:rPr>
        <w:t xml:space="preserve"> </w:t>
      </w:r>
      <w:proofErr w:type="gramStart"/>
      <w:r w:rsidR="00AD3D41">
        <w:rPr>
          <w:rFonts w:cstheme="minorHAnsi"/>
        </w:rPr>
        <w:t>g</w:t>
      </w:r>
      <w:r w:rsidR="002954D7">
        <w:rPr>
          <w:rFonts w:cstheme="minorHAnsi"/>
        </w:rPr>
        <w:t>odinu</w:t>
      </w:r>
      <w:proofErr w:type="gramEnd"/>
      <w:r w:rsidR="002954D7">
        <w:rPr>
          <w:rFonts w:cstheme="minorHAnsi"/>
        </w:rPr>
        <w:t xml:space="preserve"> Ostali rashodi se planiraju u iznosu od 3,177.834,25 kuna. </w:t>
      </w:r>
      <w:r w:rsidR="001A103D" w:rsidRPr="006C0B51">
        <w:rPr>
          <w:rFonts w:cstheme="minorHAnsi"/>
        </w:rPr>
        <w:t xml:space="preserve">Planirana sredstva </w:t>
      </w:r>
      <w:r w:rsidR="002954D7">
        <w:rPr>
          <w:rFonts w:cstheme="minorHAnsi"/>
        </w:rPr>
        <w:t xml:space="preserve">su nešto veća u odnosu </w:t>
      </w:r>
      <w:proofErr w:type="gramStart"/>
      <w:r w:rsidR="002954D7">
        <w:rPr>
          <w:rFonts w:cstheme="minorHAnsi"/>
        </w:rPr>
        <w:t>na</w:t>
      </w:r>
      <w:proofErr w:type="gramEnd"/>
      <w:r w:rsidR="002954D7">
        <w:rPr>
          <w:rFonts w:cstheme="minorHAnsi"/>
        </w:rPr>
        <w:t xml:space="preserve"> </w:t>
      </w:r>
      <w:r w:rsidR="001A103D" w:rsidRPr="006C0B51">
        <w:rPr>
          <w:rFonts w:cstheme="minorHAnsi"/>
        </w:rPr>
        <w:t>P</w:t>
      </w:r>
      <w:r w:rsidR="002954D7">
        <w:rPr>
          <w:rFonts w:cstheme="minorHAnsi"/>
        </w:rPr>
        <w:t>rojek</w:t>
      </w:r>
      <w:r w:rsidR="00AD3D41">
        <w:rPr>
          <w:rFonts w:cstheme="minorHAnsi"/>
        </w:rPr>
        <w:t>cije zbog većih kapitalnih donac</w:t>
      </w:r>
      <w:r w:rsidR="002954D7">
        <w:rPr>
          <w:rFonts w:cstheme="minorHAnsi"/>
        </w:rPr>
        <w:t xml:space="preserve">ija Vodoopskrbi i odvodnji Zaprešić za gradnju </w:t>
      </w:r>
      <w:r w:rsidR="00AD3D41">
        <w:rPr>
          <w:rFonts w:cstheme="minorHAnsi"/>
        </w:rPr>
        <w:t>i</w:t>
      </w:r>
      <w:r w:rsidR="002954D7">
        <w:rPr>
          <w:rFonts w:cstheme="minorHAnsi"/>
        </w:rPr>
        <w:t xml:space="preserve"> održavanje komunalnih vodnih građevina. </w:t>
      </w:r>
      <w:proofErr w:type="gramStart"/>
      <w:r w:rsidR="002954D7">
        <w:rPr>
          <w:rFonts w:cstheme="minorHAnsi"/>
        </w:rPr>
        <w:t>Projekcijom za 2023</w:t>
      </w:r>
      <w:r w:rsidR="000441F5" w:rsidRPr="006C0B51">
        <w:rPr>
          <w:rFonts w:cstheme="minorHAnsi"/>
        </w:rPr>
        <w:t>.</w:t>
      </w:r>
      <w:proofErr w:type="gramEnd"/>
      <w:r w:rsidR="000441F5" w:rsidRPr="006C0B51">
        <w:rPr>
          <w:rFonts w:cstheme="minorHAnsi"/>
        </w:rPr>
        <w:t xml:space="preserve"> </w:t>
      </w:r>
      <w:proofErr w:type="gramStart"/>
      <w:r w:rsidR="000441F5">
        <w:rPr>
          <w:rFonts w:cstheme="minorHAnsi"/>
        </w:rPr>
        <w:t>godinu</w:t>
      </w:r>
      <w:proofErr w:type="gramEnd"/>
      <w:r w:rsidR="000441F5">
        <w:rPr>
          <w:rFonts w:cstheme="minorHAnsi"/>
        </w:rPr>
        <w:t xml:space="preserve"> ti se rashodi pl</w:t>
      </w:r>
      <w:r w:rsidR="002954D7">
        <w:rPr>
          <w:rFonts w:cstheme="minorHAnsi"/>
        </w:rPr>
        <w:t>aniraju u iznosu od 2,736.420,00</w:t>
      </w:r>
      <w:r w:rsidR="000441F5">
        <w:rPr>
          <w:rFonts w:cstheme="minorHAnsi"/>
        </w:rPr>
        <w:t xml:space="preserve"> kuna, a za</w:t>
      </w:r>
      <w:r w:rsidR="002954D7">
        <w:rPr>
          <w:rFonts w:cstheme="minorHAnsi"/>
        </w:rPr>
        <w:t xml:space="preserve"> 2024</w:t>
      </w:r>
      <w:r w:rsidR="000441F5" w:rsidRPr="006C0B51">
        <w:rPr>
          <w:rFonts w:cstheme="minorHAnsi"/>
        </w:rPr>
        <w:t xml:space="preserve">. </w:t>
      </w:r>
      <w:proofErr w:type="gramStart"/>
      <w:r w:rsidR="000441F5">
        <w:rPr>
          <w:rFonts w:cstheme="minorHAnsi"/>
        </w:rPr>
        <w:t>g</w:t>
      </w:r>
      <w:r w:rsidR="000441F5" w:rsidRPr="006C0B51">
        <w:rPr>
          <w:rFonts w:cstheme="minorHAnsi"/>
        </w:rPr>
        <w:t>od</w:t>
      </w:r>
      <w:r w:rsidR="002954D7">
        <w:rPr>
          <w:rFonts w:cstheme="minorHAnsi"/>
        </w:rPr>
        <w:t>inu</w:t>
      </w:r>
      <w:proofErr w:type="gramEnd"/>
      <w:r w:rsidR="002954D7">
        <w:rPr>
          <w:rFonts w:cstheme="minorHAnsi"/>
        </w:rPr>
        <w:t xml:space="preserve"> u iznosu od 1,986.420,00</w:t>
      </w:r>
      <w:r w:rsidR="000441F5">
        <w:rPr>
          <w:rFonts w:cstheme="minorHAnsi"/>
        </w:rPr>
        <w:t xml:space="preserve"> kuna.</w:t>
      </w:r>
    </w:p>
    <w:p w:rsidR="000666C7" w:rsidRPr="006C0B51" w:rsidRDefault="00E20380" w:rsidP="000F4860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</w:rPr>
        <w:t xml:space="preserve"> </w:t>
      </w:r>
    </w:p>
    <w:p w:rsidR="000666C7" w:rsidRPr="006C0B51" w:rsidRDefault="000666C7" w:rsidP="000F4860">
      <w:pPr>
        <w:pStyle w:val="Bezproreda"/>
        <w:jc w:val="both"/>
        <w:rPr>
          <w:rFonts w:cstheme="minorHAnsi"/>
          <w:b/>
        </w:rPr>
      </w:pPr>
      <w:r w:rsidRPr="006C0B51">
        <w:rPr>
          <w:rFonts w:cstheme="minorHAnsi"/>
          <w:b/>
        </w:rPr>
        <w:t>RASHODI ZA NABAVU NEFINANCIJSKE IMOVINE</w:t>
      </w:r>
    </w:p>
    <w:p w:rsidR="000666C7" w:rsidRPr="006C0B51" w:rsidRDefault="000666C7" w:rsidP="000F4860">
      <w:pPr>
        <w:pStyle w:val="Bezproreda"/>
        <w:jc w:val="both"/>
        <w:rPr>
          <w:rFonts w:cstheme="minorHAnsi"/>
        </w:rPr>
      </w:pPr>
    </w:p>
    <w:p w:rsidR="000666C7" w:rsidRPr="006C0B51" w:rsidRDefault="000666C7" w:rsidP="000666C7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</w:rPr>
        <w:t xml:space="preserve">Rashodi za nabavu dugotrajne imovine sastoje se </w:t>
      </w:r>
      <w:proofErr w:type="gramStart"/>
      <w:r w:rsidRPr="006C0B51">
        <w:rPr>
          <w:rFonts w:cstheme="minorHAnsi"/>
        </w:rPr>
        <w:t>od</w:t>
      </w:r>
      <w:proofErr w:type="gramEnd"/>
      <w:r w:rsidRPr="006C0B51">
        <w:rPr>
          <w:rFonts w:cstheme="minorHAnsi"/>
        </w:rPr>
        <w:t xml:space="preserve"> rashoda za nabavu neproizvedene dugotrajne imovine, rashoda za nabavu proizvedene dugotrajne imovine i rashoda za dodatna ulaganja na nefinancijskoj imovini. </w:t>
      </w:r>
      <w:proofErr w:type="gramStart"/>
      <w:r w:rsidRPr="006C0B51">
        <w:rPr>
          <w:rFonts w:cstheme="minorHAnsi"/>
        </w:rPr>
        <w:t>Rashodi za nabavu dugotrajne imovine planirani s</w:t>
      </w:r>
      <w:r w:rsidR="00B6306F">
        <w:rPr>
          <w:rFonts w:cstheme="minorHAnsi"/>
        </w:rPr>
        <w:t>u</w:t>
      </w:r>
      <w:r w:rsidR="002954D7">
        <w:rPr>
          <w:rFonts w:cstheme="minorHAnsi"/>
        </w:rPr>
        <w:t xml:space="preserve"> u 2022.</w:t>
      </w:r>
      <w:proofErr w:type="gramEnd"/>
      <w:r w:rsidR="002954D7">
        <w:rPr>
          <w:rFonts w:cstheme="minorHAnsi"/>
        </w:rPr>
        <w:t xml:space="preserve"> </w:t>
      </w:r>
      <w:proofErr w:type="gramStart"/>
      <w:r w:rsidR="002954D7">
        <w:rPr>
          <w:rFonts w:cstheme="minorHAnsi"/>
        </w:rPr>
        <w:t>godini</w:t>
      </w:r>
      <w:proofErr w:type="gramEnd"/>
      <w:r w:rsidR="002954D7">
        <w:rPr>
          <w:rFonts w:cstheme="minorHAnsi"/>
        </w:rPr>
        <w:t xml:space="preserve"> u iznosu 15,282.590,31</w:t>
      </w:r>
      <w:r w:rsidRPr="006C0B51">
        <w:rPr>
          <w:rFonts w:cstheme="minorHAnsi"/>
        </w:rPr>
        <w:t xml:space="preserve"> kuna i iznose </w:t>
      </w:r>
      <w:r w:rsidR="002954D7">
        <w:rPr>
          <w:rFonts w:cstheme="minorHAnsi"/>
        </w:rPr>
        <w:t xml:space="preserve">oko 36 </w:t>
      </w:r>
      <w:r w:rsidRPr="006C0B51">
        <w:rPr>
          <w:rFonts w:cstheme="minorHAnsi"/>
        </w:rPr>
        <w:t xml:space="preserve">% </w:t>
      </w:r>
      <w:r w:rsidR="002954D7">
        <w:rPr>
          <w:rFonts w:cstheme="minorHAnsi"/>
        </w:rPr>
        <w:t>ukupno planiranih rashoda u 2022</w:t>
      </w:r>
      <w:r w:rsidRPr="006C0B51">
        <w:rPr>
          <w:rFonts w:cstheme="minorHAnsi"/>
        </w:rPr>
        <w:t xml:space="preserve">. </w:t>
      </w:r>
      <w:proofErr w:type="gramStart"/>
      <w:r w:rsidRPr="006C0B51">
        <w:rPr>
          <w:rFonts w:cstheme="minorHAnsi"/>
        </w:rPr>
        <w:t>godini</w:t>
      </w:r>
      <w:proofErr w:type="gramEnd"/>
      <w:r w:rsidRPr="006C0B51">
        <w:rPr>
          <w:rFonts w:cstheme="minorHAnsi"/>
        </w:rPr>
        <w:t xml:space="preserve">.  </w:t>
      </w:r>
    </w:p>
    <w:p w:rsidR="001A103D" w:rsidRPr="006C0B51" w:rsidRDefault="001A103D" w:rsidP="000F4860">
      <w:pPr>
        <w:pStyle w:val="Bezproreda"/>
        <w:jc w:val="both"/>
        <w:rPr>
          <w:rFonts w:cstheme="minorHAnsi"/>
        </w:rPr>
      </w:pPr>
    </w:p>
    <w:p w:rsidR="00BD2957" w:rsidRPr="006C0B51" w:rsidRDefault="000666C7" w:rsidP="00BD2957">
      <w:pPr>
        <w:pStyle w:val="Bezproreda"/>
        <w:jc w:val="both"/>
        <w:rPr>
          <w:rFonts w:cstheme="minorHAnsi"/>
        </w:rPr>
      </w:pPr>
      <w:proofErr w:type="gramStart"/>
      <w:r w:rsidRPr="006C0B51">
        <w:rPr>
          <w:rFonts w:cstheme="minorHAnsi"/>
          <w:b/>
          <w:i/>
        </w:rPr>
        <w:t>Rashodi za nabavu neproizvedene dugotrajne</w:t>
      </w:r>
      <w:r w:rsidR="000F4860" w:rsidRPr="006C0B51">
        <w:rPr>
          <w:rFonts w:cstheme="minorHAnsi"/>
          <w:b/>
          <w:i/>
        </w:rPr>
        <w:t xml:space="preserve"> imovine</w:t>
      </w:r>
      <w:r w:rsidR="000F4860" w:rsidRPr="006C0B51">
        <w:rPr>
          <w:rFonts w:cstheme="minorHAnsi"/>
        </w:rPr>
        <w:t xml:space="preserve"> </w:t>
      </w:r>
      <w:r w:rsidR="00BD2957" w:rsidRPr="006C0B51">
        <w:rPr>
          <w:rFonts w:cstheme="minorHAnsi"/>
        </w:rPr>
        <w:t>obuhvaćaju planira</w:t>
      </w:r>
      <w:r w:rsidR="001D222B">
        <w:rPr>
          <w:rFonts w:cstheme="minorHAnsi"/>
        </w:rPr>
        <w:t>na sredstva za otkup zemljišta za izgradnju rotora.</w:t>
      </w:r>
      <w:proofErr w:type="gramEnd"/>
      <w:r w:rsidR="00BD2957" w:rsidRPr="006C0B51">
        <w:rPr>
          <w:rFonts w:cstheme="minorHAnsi"/>
        </w:rPr>
        <w:t xml:space="preserve"> </w:t>
      </w:r>
      <w:proofErr w:type="gramStart"/>
      <w:r w:rsidR="00BD2957" w:rsidRPr="006C0B51">
        <w:rPr>
          <w:rFonts w:cstheme="minorHAnsi"/>
        </w:rPr>
        <w:t xml:space="preserve">U okviru ovih rashoda za </w:t>
      </w:r>
      <w:r w:rsidR="001D222B">
        <w:rPr>
          <w:rFonts w:cstheme="minorHAnsi"/>
        </w:rPr>
        <w:t>2022.</w:t>
      </w:r>
      <w:proofErr w:type="gramEnd"/>
      <w:r w:rsidR="001D222B">
        <w:rPr>
          <w:rFonts w:cstheme="minorHAnsi"/>
        </w:rPr>
        <w:t xml:space="preserve"> </w:t>
      </w:r>
      <w:proofErr w:type="gramStart"/>
      <w:r w:rsidR="001D222B">
        <w:rPr>
          <w:rFonts w:cstheme="minorHAnsi"/>
        </w:rPr>
        <w:t>godinu</w:t>
      </w:r>
      <w:proofErr w:type="gramEnd"/>
      <w:r w:rsidR="001D222B">
        <w:rPr>
          <w:rFonts w:cstheme="minorHAnsi"/>
        </w:rPr>
        <w:t xml:space="preserve"> planirano je 17</w:t>
      </w:r>
      <w:r w:rsidR="00BD2957" w:rsidRPr="006C0B51">
        <w:rPr>
          <w:rFonts w:cstheme="minorHAnsi"/>
        </w:rPr>
        <w:t>0.000,</w:t>
      </w:r>
      <w:r w:rsidR="000861C4">
        <w:rPr>
          <w:rFonts w:cstheme="minorHAnsi"/>
        </w:rPr>
        <w:t xml:space="preserve">00 kuna. </w:t>
      </w:r>
      <w:proofErr w:type="gramStart"/>
      <w:r w:rsidR="001D222B">
        <w:rPr>
          <w:rFonts w:cstheme="minorHAnsi"/>
        </w:rPr>
        <w:t>Navedeni rashodi nisu planirani Projekcijama, već je njihova realizacija planirana, a nije izvršena u 2021.</w:t>
      </w:r>
      <w:proofErr w:type="gramEnd"/>
      <w:r w:rsidR="001D222B">
        <w:rPr>
          <w:rFonts w:cstheme="minorHAnsi"/>
        </w:rPr>
        <w:t xml:space="preserve"> </w:t>
      </w:r>
      <w:proofErr w:type="gramStart"/>
      <w:r w:rsidR="001D222B">
        <w:rPr>
          <w:rFonts w:cstheme="minorHAnsi"/>
        </w:rPr>
        <w:t>godini</w:t>
      </w:r>
      <w:proofErr w:type="gramEnd"/>
      <w:r w:rsidR="001D222B">
        <w:rPr>
          <w:rFonts w:cstheme="minorHAnsi"/>
        </w:rPr>
        <w:t xml:space="preserve">. </w:t>
      </w:r>
      <w:proofErr w:type="gramStart"/>
      <w:r w:rsidR="001D222B">
        <w:rPr>
          <w:rFonts w:cstheme="minorHAnsi"/>
        </w:rPr>
        <w:t>U Projekcijama za 2023</w:t>
      </w:r>
      <w:r w:rsidR="00BD2957" w:rsidRPr="006C0B51">
        <w:rPr>
          <w:rFonts w:cstheme="minorHAnsi"/>
        </w:rPr>
        <w:t>.</w:t>
      </w:r>
      <w:proofErr w:type="gramEnd"/>
      <w:r w:rsidR="00BD2957" w:rsidRPr="006C0B51">
        <w:rPr>
          <w:rFonts w:cstheme="minorHAnsi"/>
        </w:rPr>
        <w:t xml:space="preserve"> </w:t>
      </w:r>
      <w:proofErr w:type="gramStart"/>
      <w:r w:rsidR="001D222B">
        <w:rPr>
          <w:rFonts w:cstheme="minorHAnsi"/>
        </w:rPr>
        <w:t>godinu</w:t>
      </w:r>
      <w:proofErr w:type="gramEnd"/>
      <w:r w:rsidR="001D222B">
        <w:rPr>
          <w:rFonts w:cstheme="minorHAnsi"/>
        </w:rPr>
        <w:t xml:space="preserve"> ti se rashodi planiraju u iznosu od 350.000,00 kuna, dok se u 2024. </w:t>
      </w:r>
      <w:proofErr w:type="gramStart"/>
      <w:r w:rsidR="001D222B">
        <w:rPr>
          <w:rFonts w:cstheme="minorHAnsi"/>
        </w:rPr>
        <w:t>godini</w:t>
      </w:r>
      <w:proofErr w:type="gramEnd"/>
      <w:r w:rsidR="00BD2957" w:rsidRPr="006C0B51">
        <w:rPr>
          <w:rFonts w:cstheme="minorHAnsi"/>
        </w:rPr>
        <w:t xml:space="preserve"> </w:t>
      </w:r>
      <w:r w:rsidR="00AD3D41">
        <w:rPr>
          <w:rFonts w:cstheme="minorHAnsi"/>
        </w:rPr>
        <w:t xml:space="preserve">ne planira </w:t>
      </w:r>
      <w:r w:rsidR="0097150D">
        <w:rPr>
          <w:rFonts w:cstheme="minorHAnsi"/>
        </w:rPr>
        <w:t>ta</w:t>
      </w:r>
      <w:r w:rsidR="001D222B">
        <w:rPr>
          <w:rFonts w:cstheme="minorHAnsi"/>
        </w:rPr>
        <w:t>kva</w:t>
      </w:r>
      <w:r w:rsidR="0097150D">
        <w:rPr>
          <w:rFonts w:cstheme="minorHAnsi"/>
        </w:rPr>
        <w:t xml:space="preserve"> vrsta rashoda.</w:t>
      </w:r>
    </w:p>
    <w:p w:rsidR="00766D3F" w:rsidRPr="006C0B51" w:rsidRDefault="00BD2957" w:rsidP="00BD2957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</w:rPr>
        <w:t xml:space="preserve"> </w:t>
      </w:r>
    </w:p>
    <w:p w:rsidR="005F0C62" w:rsidRPr="006C0B51" w:rsidRDefault="005670C4" w:rsidP="005F0C62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  <w:b/>
          <w:i/>
        </w:rPr>
        <w:t>Rashodi za nabavu proizvedene dugotrajne imovine</w:t>
      </w:r>
      <w:r w:rsidR="000838C0" w:rsidRPr="006C0B51">
        <w:rPr>
          <w:rFonts w:cstheme="minorHAnsi"/>
          <w:b/>
          <w:i/>
        </w:rPr>
        <w:t xml:space="preserve"> </w:t>
      </w:r>
      <w:r w:rsidR="002D10F7">
        <w:rPr>
          <w:rFonts w:cstheme="minorHAnsi"/>
        </w:rPr>
        <w:t>čine najveć</w:t>
      </w:r>
      <w:r w:rsidR="000838C0" w:rsidRPr="006C0B51">
        <w:rPr>
          <w:rFonts w:cstheme="minorHAnsi"/>
        </w:rPr>
        <w:t>i udio u ovim rashodima a obuhvaćaju izgradnju i ulaganje u komunalnu infrastrukturu,</w:t>
      </w:r>
      <w:r w:rsidR="00D456C3">
        <w:rPr>
          <w:rFonts w:cstheme="minorHAnsi"/>
        </w:rPr>
        <w:t xml:space="preserve"> izgradnju komunalnih vodnih građevina, izgradnju, investicijsko ulaganja i opremanja građevinskih objekata, izgradnju  građevinskih objekata sufinanciranih</w:t>
      </w:r>
      <w:r w:rsidR="007156D9">
        <w:rPr>
          <w:rFonts w:cstheme="minorHAnsi"/>
        </w:rPr>
        <w:t xml:space="preserve"> sredstvima EU fondova (“Ekomuzej</w:t>
      </w:r>
      <w:r w:rsidR="00B56449">
        <w:rPr>
          <w:rFonts w:cstheme="minorHAnsi"/>
        </w:rPr>
        <w:t xml:space="preserve"> Bistra”</w:t>
      </w:r>
      <w:r w:rsidR="007156D9">
        <w:rPr>
          <w:rFonts w:cstheme="minorHAnsi"/>
        </w:rPr>
        <w:t xml:space="preserve">), </w:t>
      </w:r>
      <w:r w:rsidR="000838C0" w:rsidRPr="006C0B51">
        <w:rPr>
          <w:rFonts w:cstheme="minorHAnsi"/>
        </w:rPr>
        <w:t>postrojenja i oprem</w:t>
      </w:r>
      <w:r w:rsidR="009E0B48" w:rsidRPr="006C0B51">
        <w:rPr>
          <w:rFonts w:cstheme="minorHAnsi"/>
        </w:rPr>
        <w:t>u, prijevozna sredstva, knjige i u</w:t>
      </w:r>
      <w:r w:rsidR="000838C0" w:rsidRPr="006C0B51">
        <w:rPr>
          <w:rFonts w:cstheme="minorHAnsi"/>
        </w:rPr>
        <w:t xml:space="preserve">mjetnička djela i ostale izložbene vrijednosti te ulaganja u projektnu i prostorno-plansku dokumentaciju. </w:t>
      </w:r>
      <w:proofErr w:type="gramStart"/>
      <w:r w:rsidR="00D456C3">
        <w:rPr>
          <w:rFonts w:cstheme="minorHAnsi"/>
        </w:rPr>
        <w:t>U 2022</w:t>
      </w:r>
      <w:r w:rsidR="005F0C62" w:rsidRPr="006C0B51">
        <w:rPr>
          <w:rFonts w:cstheme="minorHAnsi"/>
        </w:rPr>
        <w:t>.</w:t>
      </w:r>
      <w:proofErr w:type="gramEnd"/>
      <w:r w:rsidR="005F0C62" w:rsidRPr="006C0B51">
        <w:rPr>
          <w:rFonts w:cstheme="minorHAnsi"/>
        </w:rPr>
        <w:t xml:space="preserve"> </w:t>
      </w:r>
      <w:proofErr w:type="gramStart"/>
      <w:r w:rsidR="009E0B48" w:rsidRPr="006C0B51">
        <w:rPr>
          <w:rFonts w:cstheme="minorHAnsi"/>
        </w:rPr>
        <w:t>g</w:t>
      </w:r>
      <w:r w:rsidR="005F0C62" w:rsidRPr="006C0B51">
        <w:rPr>
          <w:rFonts w:cstheme="minorHAnsi"/>
        </w:rPr>
        <w:t>odini</w:t>
      </w:r>
      <w:proofErr w:type="gramEnd"/>
      <w:r w:rsidR="005F0C62" w:rsidRPr="006C0B51">
        <w:rPr>
          <w:rFonts w:cstheme="minorHAnsi"/>
        </w:rPr>
        <w:t xml:space="preserve"> za ovu s</w:t>
      </w:r>
      <w:r w:rsidR="00D456C3">
        <w:rPr>
          <w:rFonts w:cstheme="minorHAnsi"/>
        </w:rPr>
        <w:t>kupinu rashoda planira se 13,762.590,31</w:t>
      </w:r>
      <w:r w:rsidR="005F0C62" w:rsidRPr="006C0B51">
        <w:rPr>
          <w:rFonts w:cstheme="minorHAnsi"/>
        </w:rPr>
        <w:t xml:space="preserve"> kuna</w:t>
      </w:r>
      <w:r w:rsidR="00D456C3">
        <w:rPr>
          <w:rFonts w:cstheme="minorHAnsi"/>
        </w:rPr>
        <w:t xml:space="preserve">. U odnosu </w:t>
      </w:r>
      <w:proofErr w:type="gramStart"/>
      <w:r w:rsidR="00D456C3">
        <w:rPr>
          <w:rFonts w:cstheme="minorHAnsi"/>
        </w:rPr>
        <w:t>na</w:t>
      </w:r>
      <w:proofErr w:type="gramEnd"/>
      <w:r w:rsidR="00D456C3">
        <w:rPr>
          <w:rFonts w:cstheme="minorHAnsi"/>
        </w:rPr>
        <w:t xml:space="preserve"> Projekcije za 2022</w:t>
      </w:r>
      <w:r w:rsidR="005F0C62" w:rsidRPr="006C0B51">
        <w:rPr>
          <w:rFonts w:cstheme="minorHAnsi"/>
        </w:rPr>
        <w:t xml:space="preserve">. </w:t>
      </w:r>
      <w:proofErr w:type="gramStart"/>
      <w:r w:rsidR="009E0B48" w:rsidRPr="006C0B51">
        <w:rPr>
          <w:rFonts w:cstheme="minorHAnsi"/>
        </w:rPr>
        <w:t>g</w:t>
      </w:r>
      <w:r w:rsidR="005F0C62" w:rsidRPr="006C0B51">
        <w:rPr>
          <w:rFonts w:cstheme="minorHAnsi"/>
        </w:rPr>
        <w:t>odinu</w:t>
      </w:r>
      <w:proofErr w:type="gramEnd"/>
      <w:r w:rsidR="005F0C62" w:rsidRPr="006C0B51">
        <w:rPr>
          <w:rFonts w:cstheme="minorHAnsi"/>
        </w:rPr>
        <w:t xml:space="preserve"> došlo je do p</w:t>
      </w:r>
      <w:r w:rsidR="00D456C3">
        <w:rPr>
          <w:rFonts w:cstheme="minorHAnsi"/>
        </w:rPr>
        <w:t xml:space="preserve">ovećanja navedenih rashoda jer dio rashoda planiran po određenim projektima u 2021. </w:t>
      </w:r>
      <w:proofErr w:type="gramStart"/>
      <w:r w:rsidR="00183EEE">
        <w:rPr>
          <w:rFonts w:cstheme="minorHAnsi"/>
        </w:rPr>
        <w:t>g</w:t>
      </w:r>
      <w:r w:rsidR="00D456C3">
        <w:rPr>
          <w:rFonts w:cstheme="minorHAnsi"/>
        </w:rPr>
        <w:t>odini</w:t>
      </w:r>
      <w:proofErr w:type="gramEnd"/>
      <w:r w:rsidR="00D456C3">
        <w:rPr>
          <w:rFonts w:cstheme="minorHAnsi"/>
        </w:rPr>
        <w:t xml:space="preserve"> nije realiziran, te se njihova realizacija prenosi u 2022. </w:t>
      </w:r>
      <w:proofErr w:type="gramStart"/>
      <w:r w:rsidR="00183EEE">
        <w:rPr>
          <w:rFonts w:cstheme="minorHAnsi"/>
        </w:rPr>
        <w:t>g</w:t>
      </w:r>
      <w:r w:rsidR="00D456C3">
        <w:rPr>
          <w:rFonts w:cstheme="minorHAnsi"/>
        </w:rPr>
        <w:t>odinu</w:t>
      </w:r>
      <w:proofErr w:type="gramEnd"/>
      <w:r w:rsidR="00D456C3">
        <w:rPr>
          <w:rFonts w:cstheme="minorHAnsi"/>
        </w:rPr>
        <w:t xml:space="preserve">. U odnosu </w:t>
      </w:r>
      <w:proofErr w:type="gramStart"/>
      <w:r w:rsidR="00D456C3">
        <w:rPr>
          <w:rFonts w:cstheme="minorHAnsi"/>
        </w:rPr>
        <w:t>na</w:t>
      </w:r>
      <w:proofErr w:type="gramEnd"/>
      <w:r w:rsidR="00D456C3">
        <w:rPr>
          <w:rFonts w:cstheme="minorHAnsi"/>
        </w:rPr>
        <w:t xml:space="preserve"> Plan za 2021</w:t>
      </w:r>
      <w:r w:rsidR="005F0C62" w:rsidRPr="006C0B51">
        <w:rPr>
          <w:rFonts w:cstheme="minorHAnsi"/>
        </w:rPr>
        <w:t xml:space="preserve">. </w:t>
      </w:r>
      <w:proofErr w:type="gramStart"/>
      <w:r w:rsidR="009E0B48" w:rsidRPr="006C0B51">
        <w:rPr>
          <w:rFonts w:cstheme="minorHAnsi"/>
        </w:rPr>
        <w:t>g</w:t>
      </w:r>
      <w:r w:rsidR="005F0C62" w:rsidRPr="006C0B51">
        <w:rPr>
          <w:rFonts w:cstheme="minorHAnsi"/>
        </w:rPr>
        <w:t>odinu</w:t>
      </w:r>
      <w:proofErr w:type="gramEnd"/>
      <w:r w:rsidR="005F0C62" w:rsidRPr="006C0B51">
        <w:rPr>
          <w:rFonts w:cstheme="minorHAnsi"/>
        </w:rPr>
        <w:t xml:space="preserve"> navedeni su rahodi planirani u nižem iznosu zbog</w:t>
      </w:r>
      <w:r w:rsidR="00183EEE">
        <w:rPr>
          <w:rFonts w:cstheme="minorHAnsi"/>
        </w:rPr>
        <w:t xml:space="preserve"> </w:t>
      </w:r>
      <w:r w:rsidR="005F0C62" w:rsidRPr="006C0B51">
        <w:rPr>
          <w:rFonts w:cstheme="minorHAnsi"/>
        </w:rPr>
        <w:t xml:space="preserve"> zav</w:t>
      </w:r>
      <w:r w:rsidR="00D456C3">
        <w:rPr>
          <w:rFonts w:cstheme="minorHAnsi"/>
        </w:rPr>
        <w:t>ršetka projekata Izgradnje reciklažnog dvorišta</w:t>
      </w:r>
      <w:r w:rsidR="004E4E0D">
        <w:rPr>
          <w:rFonts w:cstheme="minorHAnsi"/>
        </w:rPr>
        <w:t xml:space="preserve">. </w:t>
      </w:r>
      <w:proofErr w:type="gramStart"/>
      <w:r w:rsidR="00D456C3">
        <w:rPr>
          <w:rFonts w:cstheme="minorHAnsi"/>
        </w:rPr>
        <w:t>Projekcijom za 2023</w:t>
      </w:r>
      <w:r w:rsidR="004E4E0D" w:rsidRPr="006C0B51">
        <w:rPr>
          <w:rFonts w:cstheme="minorHAnsi"/>
        </w:rPr>
        <w:t>.</w:t>
      </w:r>
      <w:proofErr w:type="gramEnd"/>
      <w:r w:rsidR="004E4E0D" w:rsidRPr="006C0B51">
        <w:rPr>
          <w:rFonts w:cstheme="minorHAnsi"/>
        </w:rPr>
        <w:t xml:space="preserve"> </w:t>
      </w:r>
      <w:proofErr w:type="gramStart"/>
      <w:r w:rsidR="004E4E0D">
        <w:rPr>
          <w:rFonts w:cstheme="minorHAnsi"/>
        </w:rPr>
        <w:t>godinu</w:t>
      </w:r>
      <w:proofErr w:type="gramEnd"/>
      <w:r w:rsidR="004E4E0D">
        <w:rPr>
          <w:rFonts w:cstheme="minorHAnsi"/>
        </w:rPr>
        <w:t xml:space="preserve"> ti se rashodi pl</w:t>
      </w:r>
      <w:r w:rsidR="00D456C3">
        <w:rPr>
          <w:rFonts w:cstheme="minorHAnsi"/>
        </w:rPr>
        <w:t>aniraju u iznosu od 9,145.525,58</w:t>
      </w:r>
      <w:r w:rsidR="004E4E0D">
        <w:rPr>
          <w:rFonts w:cstheme="minorHAnsi"/>
        </w:rPr>
        <w:t xml:space="preserve"> kuna, a za</w:t>
      </w:r>
      <w:r w:rsidR="00D456C3">
        <w:rPr>
          <w:rFonts w:cstheme="minorHAnsi"/>
        </w:rPr>
        <w:t xml:space="preserve"> 2024</w:t>
      </w:r>
      <w:r w:rsidR="004E4E0D" w:rsidRPr="006C0B51">
        <w:rPr>
          <w:rFonts w:cstheme="minorHAnsi"/>
        </w:rPr>
        <w:t xml:space="preserve">. </w:t>
      </w:r>
      <w:proofErr w:type="gramStart"/>
      <w:r w:rsidR="004E4E0D">
        <w:rPr>
          <w:rFonts w:cstheme="minorHAnsi"/>
        </w:rPr>
        <w:t>g</w:t>
      </w:r>
      <w:r w:rsidR="004E4E0D" w:rsidRPr="006C0B51">
        <w:rPr>
          <w:rFonts w:cstheme="minorHAnsi"/>
        </w:rPr>
        <w:t>od</w:t>
      </w:r>
      <w:r w:rsidR="00D456C3">
        <w:rPr>
          <w:rFonts w:cstheme="minorHAnsi"/>
        </w:rPr>
        <w:t>inu</w:t>
      </w:r>
      <w:proofErr w:type="gramEnd"/>
      <w:r w:rsidR="00D456C3">
        <w:rPr>
          <w:rFonts w:cstheme="minorHAnsi"/>
        </w:rPr>
        <w:t xml:space="preserve"> u iznosu od 12,412.670,00</w:t>
      </w:r>
      <w:r w:rsidR="004E4E0D">
        <w:rPr>
          <w:rFonts w:cstheme="minorHAnsi"/>
        </w:rPr>
        <w:t xml:space="preserve"> kuna.</w:t>
      </w:r>
    </w:p>
    <w:p w:rsidR="00766D3F" w:rsidRPr="006C0B51" w:rsidRDefault="00766D3F" w:rsidP="00766D3F">
      <w:pPr>
        <w:pStyle w:val="Bezproreda"/>
        <w:jc w:val="both"/>
        <w:rPr>
          <w:rFonts w:cstheme="minorHAnsi"/>
        </w:rPr>
      </w:pPr>
    </w:p>
    <w:p w:rsidR="00A645C4" w:rsidRPr="006C0B51" w:rsidRDefault="00D66258" w:rsidP="00A645C4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  <w:b/>
          <w:i/>
        </w:rPr>
        <w:t xml:space="preserve">Rashodi za dodatna ulaganja </w:t>
      </w:r>
      <w:proofErr w:type="gramStart"/>
      <w:r w:rsidRPr="006C0B51">
        <w:rPr>
          <w:rFonts w:cstheme="minorHAnsi"/>
          <w:b/>
          <w:i/>
        </w:rPr>
        <w:t>na</w:t>
      </w:r>
      <w:proofErr w:type="gramEnd"/>
      <w:r w:rsidRPr="006C0B51">
        <w:rPr>
          <w:rFonts w:cstheme="minorHAnsi"/>
          <w:b/>
          <w:i/>
        </w:rPr>
        <w:t xml:space="preserve"> nefinancijskoj imovini</w:t>
      </w:r>
      <w:r w:rsidR="001D491C" w:rsidRPr="006C0B51">
        <w:rPr>
          <w:rFonts w:cstheme="minorHAnsi"/>
          <w:b/>
          <w:i/>
        </w:rPr>
        <w:t xml:space="preserve"> </w:t>
      </w:r>
      <w:r w:rsidR="001D491C" w:rsidRPr="006C0B51">
        <w:rPr>
          <w:rFonts w:cstheme="minorHAnsi"/>
        </w:rPr>
        <w:t xml:space="preserve">odnose se na troškove kapitalnih ulaganja na postojećim objektima </w:t>
      </w:r>
      <w:r w:rsidR="00CA4DF5" w:rsidRPr="006C0B51">
        <w:rPr>
          <w:rFonts w:cstheme="minorHAnsi"/>
        </w:rPr>
        <w:t>i</w:t>
      </w:r>
      <w:r w:rsidR="002D21AE">
        <w:rPr>
          <w:rFonts w:cstheme="minorHAnsi"/>
        </w:rPr>
        <w:t xml:space="preserve"> prostorim</w:t>
      </w:r>
      <w:r w:rsidR="008D2F72" w:rsidRPr="006C0B51">
        <w:rPr>
          <w:rFonts w:cstheme="minorHAnsi"/>
        </w:rPr>
        <w:t>a u vlasništvu Općine. U okviru ovih rashoda pla</w:t>
      </w:r>
      <w:r w:rsidR="002D21AE">
        <w:rPr>
          <w:rFonts w:cstheme="minorHAnsi"/>
        </w:rPr>
        <w:t>nirano je 1,3</w:t>
      </w:r>
      <w:r w:rsidR="004E4E0D">
        <w:rPr>
          <w:rFonts w:cstheme="minorHAnsi"/>
        </w:rPr>
        <w:t>50</w:t>
      </w:r>
      <w:r w:rsidR="002D21AE">
        <w:rPr>
          <w:rFonts w:cstheme="minorHAnsi"/>
        </w:rPr>
        <w:t xml:space="preserve">.000,00 kuna za rekonstrukciju krovišta </w:t>
      </w:r>
      <w:proofErr w:type="gramStart"/>
      <w:r w:rsidR="002D21AE">
        <w:rPr>
          <w:rFonts w:cstheme="minorHAnsi"/>
        </w:rPr>
        <w:t>na</w:t>
      </w:r>
      <w:proofErr w:type="gramEnd"/>
      <w:r w:rsidR="002D21AE">
        <w:rPr>
          <w:rFonts w:cstheme="minorHAnsi"/>
        </w:rPr>
        <w:t xml:space="preserve"> društvenom domu Bukovje, proširenje javne rasvjete, poboljšanje prometne sigurnosti i oborinske odvodnje u Brezinskoj ulici, te izgradnju pješačkog pločnika u Stubičkoj ulici u Bukovju.</w:t>
      </w:r>
      <w:r w:rsidR="000861C4">
        <w:rPr>
          <w:rFonts w:cstheme="minorHAnsi"/>
        </w:rPr>
        <w:t xml:space="preserve"> </w:t>
      </w:r>
      <w:r w:rsidR="002D21AE">
        <w:rPr>
          <w:rFonts w:cstheme="minorHAnsi"/>
        </w:rPr>
        <w:t xml:space="preserve">Planirano je više rashoda u odnosu </w:t>
      </w:r>
      <w:proofErr w:type="gramStart"/>
      <w:r w:rsidR="002D21AE">
        <w:rPr>
          <w:rFonts w:cstheme="minorHAnsi"/>
        </w:rPr>
        <w:t>na</w:t>
      </w:r>
      <w:proofErr w:type="gramEnd"/>
      <w:r w:rsidR="002D21AE">
        <w:rPr>
          <w:rFonts w:cstheme="minorHAnsi"/>
        </w:rPr>
        <w:t xml:space="preserve"> Projekcije zbog većih potreba za kapitalnim </w:t>
      </w:r>
      <w:r w:rsidR="002D21AE">
        <w:rPr>
          <w:rFonts w:cstheme="minorHAnsi"/>
        </w:rPr>
        <w:lastRenderedPageBreak/>
        <w:t>ulaganjima na objektima u vlasništvu Općine</w:t>
      </w:r>
      <w:r w:rsidR="00A645C4">
        <w:rPr>
          <w:rFonts w:cstheme="minorHAnsi"/>
        </w:rPr>
        <w:t>.</w:t>
      </w:r>
      <w:r w:rsidR="008D2F72" w:rsidRPr="006C0B51">
        <w:rPr>
          <w:rFonts w:cstheme="minorHAnsi"/>
        </w:rPr>
        <w:t xml:space="preserve"> </w:t>
      </w:r>
      <w:proofErr w:type="gramStart"/>
      <w:r w:rsidR="002D21AE">
        <w:rPr>
          <w:rFonts w:cstheme="minorHAnsi"/>
        </w:rPr>
        <w:t>Projekcijama za 2023</w:t>
      </w:r>
      <w:r w:rsidR="00A645C4" w:rsidRPr="006C0B51">
        <w:rPr>
          <w:rFonts w:cstheme="minorHAnsi"/>
        </w:rPr>
        <w:t>.</w:t>
      </w:r>
      <w:proofErr w:type="gramEnd"/>
      <w:r w:rsidR="002D21AE">
        <w:rPr>
          <w:rFonts w:cstheme="minorHAnsi"/>
        </w:rPr>
        <w:t xml:space="preserve"> </w:t>
      </w:r>
      <w:proofErr w:type="gramStart"/>
      <w:r w:rsidR="002D21AE">
        <w:rPr>
          <w:rFonts w:cstheme="minorHAnsi"/>
        </w:rPr>
        <w:t>i</w:t>
      </w:r>
      <w:proofErr w:type="gramEnd"/>
      <w:r w:rsidR="002D21AE">
        <w:rPr>
          <w:rFonts w:cstheme="minorHAnsi"/>
        </w:rPr>
        <w:t xml:space="preserve"> 2024.</w:t>
      </w:r>
      <w:r w:rsidR="00A645C4" w:rsidRPr="006C0B51">
        <w:rPr>
          <w:rFonts w:cstheme="minorHAnsi"/>
        </w:rPr>
        <w:t xml:space="preserve"> </w:t>
      </w:r>
      <w:proofErr w:type="gramStart"/>
      <w:r w:rsidR="00A645C4">
        <w:rPr>
          <w:rFonts w:cstheme="minorHAnsi"/>
        </w:rPr>
        <w:t>godinu</w:t>
      </w:r>
      <w:proofErr w:type="gramEnd"/>
      <w:r w:rsidR="00A645C4">
        <w:rPr>
          <w:rFonts w:cstheme="minorHAnsi"/>
        </w:rPr>
        <w:t xml:space="preserve"> ti se </w:t>
      </w:r>
      <w:r w:rsidR="002D21AE">
        <w:rPr>
          <w:rFonts w:cstheme="minorHAnsi"/>
        </w:rPr>
        <w:t>rashodi planiraju u iznosu od 50.000,00 kuna.</w:t>
      </w:r>
      <w:r w:rsidR="00A645C4">
        <w:rPr>
          <w:rFonts w:cstheme="minorHAnsi"/>
        </w:rPr>
        <w:t xml:space="preserve"> </w:t>
      </w:r>
    </w:p>
    <w:p w:rsidR="00D44223" w:rsidRPr="006C0B51" w:rsidRDefault="00D44223" w:rsidP="00D44223">
      <w:pPr>
        <w:pStyle w:val="Bezproreda"/>
        <w:jc w:val="both"/>
        <w:rPr>
          <w:rFonts w:cstheme="minorHAnsi"/>
        </w:rPr>
      </w:pPr>
    </w:p>
    <w:p w:rsidR="00C46C44" w:rsidRPr="006C0B51" w:rsidRDefault="00C46C44" w:rsidP="00D44223">
      <w:pPr>
        <w:pStyle w:val="Bezproreda"/>
        <w:jc w:val="both"/>
        <w:rPr>
          <w:rFonts w:cstheme="minorHAnsi"/>
        </w:rPr>
      </w:pPr>
    </w:p>
    <w:p w:rsidR="00C46C44" w:rsidRPr="006C0B51" w:rsidRDefault="00C46C44" w:rsidP="00D44223">
      <w:pPr>
        <w:pStyle w:val="Bezproreda"/>
        <w:jc w:val="both"/>
        <w:rPr>
          <w:rFonts w:cstheme="minorHAnsi"/>
          <w:b/>
        </w:rPr>
      </w:pPr>
      <w:r w:rsidRPr="006C0B51">
        <w:rPr>
          <w:rFonts w:cstheme="minorHAnsi"/>
          <w:b/>
        </w:rPr>
        <w:t>IZDACI ZA FINANCIJSKU IMOVINU I OTPLATE ZAJMOVA</w:t>
      </w:r>
    </w:p>
    <w:p w:rsidR="00C46C44" w:rsidRPr="006C0B51" w:rsidRDefault="00C46C44" w:rsidP="00D44223">
      <w:pPr>
        <w:pStyle w:val="Bezproreda"/>
        <w:jc w:val="both"/>
        <w:rPr>
          <w:rFonts w:cstheme="minorHAnsi"/>
        </w:rPr>
      </w:pPr>
    </w:p>
    <w:p w:rsidR="00D75D0D" w:rsidRPr="006C0B51" w:rsidRDefault="00C46C44" w:rsidP="00D75D0D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  <w:b/>
        </w:rPr>
        <w:t xml:space="preserve">Izdaci za otplatu glavnica primljenih kredita i zajmova </w:t>
      </w:r>
      <w:r w:rsidRPr="006C0B51">
        <w:rPr>
          <w:rFonts w:cstheme="minorHAnsi"/>
        </w:rPr>
        <w:t xml:space="preserve">obuhvaćaju sredstva za otplate glavnica po </w:t>
      </w:r>
      <w:r w:rsidR="0042643F" w:rsidRPr="006C0B51">
        <w:rPr>
          <w:rFonts w:cstheme="minorHAnsi"/>
        </w:rPr>
        <w:t xml:space="preserve">dugoročnim </w:t>
      </w:r>
      <w:r w:rsidRPr="006C0B51">
        <w:rPr>
          <w:rFonts w:cstheme="minorHAnsi"/>
        </w:rPr>
        <w:t xml:space="preserve">kreditima </w:t>
      </w:r>
      <w:proofErr w:type="gramStart"/>
      <w:r w:rsidR="0042643F" w:rsidRPr="006C0B51">
        <w:rPr>
          <w:rFonts w:cstheme="minorHAnsi"/>
        </w:rPr>
        <w:t>od</w:t>
      </w:r>
      <w:proofErr w:type="gramEnd"/>
      <w:r w:rsidR="0042643F" w:rsidRPr="006C0B51">
        <w:rPr>
          <w:rFonts w:cstheme="minorHAnsi"/>
        </w:rPr>
        <w:t xml:space="preserve"> </w:t>
      </w:r>
      <w:r w:rsidRPr="006C0B51">
        <w:rPr>
          <w:rFonts w:cstheme="minorHAnsi"/>
        </w:rPr>
        <w:t xml:space="preserve">Hrvatske banke za obnovu </w:t>
      </w:r>
      <w:r w:rsidR="000861C4">
        <w:rPr>
          <w:rFonts w:cstheme="minorHAnsi"/>
        </w:rPr>
        <w:t>i</w:t>
      </w:r>
      <w:r w:rsidRPr="006C0B51">
        <w:rPr>
          <w:rFonts w:cstheme="minorHAnsi"/>
        </w:rPr>
        <w:t xml:space="preserve"> razvitak </w:t>
      </w:r>
      <w:r w:rsidR="00666666" w:rsidRPr="006C0B51">
        <w:rPr>
          <w:rFonts w:cstheme="minorHAnsi"/>
        </w:rPr>
        <w:t>te otplate</w:t>
      </w:r>
      <w:r w:rsidR="0042643F" w:rsidRPr="006C0B51">
        <w:rPr>
          <w:rFonts w:cstheme="minorHAnsi"/>
        </w:rPr>
        <w:t xml:space="preserve"> glavnica </w:t>
      </w:r>
      <w:r w:rsidR="008052B6">
        <w:rPr>
          <w:rFonts w:cstheme="minorHAnsi"/>
        </w:rPr>
        <w:t>primljenih kratkoročnih zajmova</w:t>
      </w:r>
      <w:r w:rsidR="00076F55" w:rsidRPr="006C0B51">
        <w:rPr>
          <w:rFonts w:cstheme="minorHAnsi"/>
        </w:rPr>
        <w:t xml:space="preserve"> iz drž</w:t>
      </w:r>
      <w:r w:rsidR="00A54F0B">
        <w:rPr>
          <w:rFonts w:cstheme="minorHAnsi"/>
        </w:rPr>
        <w:t xml:space="preserve">avnog proračuna. </w:t>
      </w:r>
      <w:proofErr w:type="gramStart"/>
      <w:r w:rsidR="008052B6">
        <w:rPr>
          <w:rFonts w:cstheme="minorHAnsi"/>
        </w:rPr>
        <w:t>U 2022</w:t>
      </w:r>
      <w:r w:rsidR="00076F55" w:rsidRPr="006C0B51">
        <w:rPr>
          <w:rFonts w:cstheme="minorHAnsi"/>
        </w:rPr>
        <w:t>.</w:t>
      </w:r>
      <w:proofErr w:type="gramEnd"/>
      <w:r w:rsidR="00076F55" w:rsidRPr="006C0B51">
        <w:rPr>
          <w:rFonts w:cstheme="minorHAnsi"/>
        </w:rPr>
        <w:t xml:space="preserve"> </w:t>
      </w:r>
      <w:proofErr w:type="gramStart"/>
      <w:r w:rsidR="00666666" w:rsidRPr="006C0B51">
        <w:rPr>
          <w:rFonts w:cstheme="minorHAnsi"/>
        </w:rPr>
        <w:t>godini</w:t>
      </w:r>
      <w:proofErr w:type="gramEnd"/>
      <w:r w:rsidR="00076F55" w:rsidRPr="006C0B51">
        <w:rPr>
          <w:rFonts w:cstheme="minorHAnsi"/>
        </w:rPr>
        <w:t xml:space="preserve"> za ovu</w:t>
      </w:r>
      <w:r w:rsidR="008052B6">
        <w:rPr>
          <w:rFonts w:cstheme="minorHAnsi"/>
        </w:rPr>
        <w:t xml:space="preserve"> skupinu rashoda planirano je 83</w:t>
      </w:r>
      <w:r w:rsidR="00076F55" w:rsidRPr="006C0B51">
        <w:rPr>
          <w:rFonts w:cstheme="minorHAnsi"/>
        </w:rPr>
        <w:t xml:space="preserve">0.000,00 kuna. </w:t>
      </w:r>
      <w:r w:rsidR="00666666" w:rsidRPr="006C0B51">
        <w:rPr>
          <w:rFonts w:cstheme="minorHAnsi"/>
        </w:rPr>
        <w:t>Ti</w:t>
      </w:r>
      <w:r w:rsidR="00076F55" w:rsidRPr="006C0B51">
        <w:rPr>
          <w:rFonts w:cstheme="minorHAnsi"/>
        </w:rPr>
        <w:t xml:space="preserve"> </w:t>
      </w:r>
      <w:r w:rsidR="00666666" w:rsidRPr="006C0B51">
        <w:rPr>
          <w:rFonts w:cstheme="minorHAnsi"/>
        </w:rPr>
        <w:t>s</w:t>
      </w:r>
      <w:r w:rsidR="00076F55" w:rsidRPr="006C0B51">
        <w:rPr>
          <w:rFonts w:cstheme="minorHAnsi"/>
        </w:rPr>
        <w:t xml:space="preserve">u rahodi </w:t>
      </w:r>
      <w:r w:rsidR="008052B6">
        <w:rPr>
          <w:rFonts w:cstheme="minorHAnsi"/>
        </w:rPr>
        <w:t xml:space="preserve">nešto </w:t>
      </w:r>
      <w:proofErr w:type="gramStart"/>
      <w:r w:rsidR="008052B6">
        <w:rPr>
          <w:rFonts w:cstheme="minorHAnsi"/>
        </w:rPr>
        <w:t>veći  u</w:t>
      </w:r>
      <w:proofErr w:type="gramEnd"/>
      <w:r w:rsidR="008052B6">
        <w:rPr>
          <w:rFonts w:cstheme="minorHAnsi"/>
        </w:rPr>
        <w:t xml:space="preserve"> odnosu na Projekcije,</w:t>
      </w:r>
      <w:r w:rsidR="00955AF4">
        <w:rPr>
          <w:rFonts w:cstheme="minorHAnsi"/>
        </w:rPr>
        <w:t xml:space="preserve"> </w:t>
      </w:r>
      <w:r w:rsidR="00FA65FC">
        <w:rPr>
          <w:rFonts w:cstheme="minorHAnsi"/>
        </w:rPr>
        <w:t xml:space="preserve">planirani su sukladno </w:t>
      </w:r>
      <w:r w:rsidR="00955AF4">
        <w:rPr>
          <w:rFonts w:cstheme="minorHAnsi"/>
        </w:rPr>
        <w:t xml:space="preserve">ugovorenim </w:t>
      </w:r>
      <w:r w:rsidR="00FA65FC">
        <w:rPr>
          <w:rFonts w:cstheme="minorHAnsi"/>
        </w:rPr>
        <w:t xml:space="preserve">otplatnim planovima, </w:t>
      </w:r>
      <w:r w:rsidR="008052B6">
        <w:rPr>
          <w:rFonts w:cstheme="minorHAnsi"/>
        </w:rPr>
        <w:t xml:space="preserve">a odnose se </w:t>
      </w:r>
      <w:r w:rsidR="00955AF4">
        <w:rPr>
          <w:rFonts w:cstheme="minorHAnsi"/>
        </w:rPr>
        <w:t xml:space="preserve">na </w:t>
      </w:r>
      <w:r w:rsidR="008052B6">
        <w:rPr>
          <w:rFonts w:cstheme="minorHAnsi"/>
        </w:rPr>
        <w:t xml:space="preserve">otplate glavnica primljenih dugoročnih kredita od HBOR-a </w:t>
      </w:r>
      <w:r w:rsidR="00FA65FC">
        <w:rPr>
          <w:rFonts w:cstheme="minorHAnsi"/>
        </w:rPr>
        <w:t>za Općinu</w:t>
      </w:r>
      <w:r w:rsidR="008052B6">
        <w:rPr>
          <w:rFonts w:cstheme="minorHAnsi"/>
        </w:rPr>
        <w:t xml:space="preserve"> Bistra </w:t>
      </w:r>
      <w:r w:rsidR="00FA65FC">
        <w:rPr>
          <w:rFonts w:cstheme="minorHAnsi"/>
        </w:rPr>
        <w:t>i Dječji</w:t>
      </w:r>
      <w:r w:rsidR="008052B6">
        <w:rPr>
          <w:rFonts w:cstheme="minorHAnsi"/>
        </w:rPr>
        <w:t xml:space="preserve"> vr</w:t>
      </w:r>
      <w:r w:rsidR="00FA65FC">
        <w:rPr>
          <w:rFonts w:cstheme="minorHAnsi"/>
        </w:rPr>
        <w:t>tić</w:t>
      </w:r>
      <w:r w:rsidR="008052B6">
        <w:rPr>
          <w:rFonts w:cstheme="minorHAnsi"/>
        </w:rPr>
        <w:t xml:space="preserve"> Kapljica, te na rashode za </w:t>
      </w:r>
      <w:r w:rsidR="00FA65FC">
        <w:rPr>
          <w:rFonts w:cstheme="minorHAnsi"/>
        </w:rPr>
        <w:t xml:space="preserve">otplatu beskamatnog zajma Ministarstva financija </w:t>
      </w:r>
      <w:r w:rsidR="00076F55" w:rsidRPr="006C0B51">
        <w:rPr>
          <w:rFonts w:cstheme="minorHAnsi"/>
        </w:rPr>
        <w:t xml:space="preserve">primljenog u 2020. </w:t>
      </w:r>
      <w:proofErr w:type="gramStart"/>
      <w:r w:rsidR="00666666" w:rsidRPr="006C0B51">
        <w:rPr>
          <w:rFonts w:cstheme="minorHAnsi"/>
        </w:rPr>
        <w:t>g</w:t>
      </w:r>
      <w:r w:rsidR="00076F55" w:rsidRPr="006C0B51">
        <w:rPr>
          <w:rFonts w:cstheme="minorHAnsi"/>
        </w:rPr>
        <w:t>odini</w:t>
      </w:r>
      <w:proofErr w:type="gramEnd"/>
      <w:r w:rsidR="00076F55" w:rsidRPr="006C0B51">
        <w:rPr>
          <w:rFonts w:cstheme="minorHAnsi"/>
        </w:rPr>
        <w:t xml:space="preserve"> iz državnog proračuna za premošćivanje nepovoljne gospodarske situacije uzrokovane pandemijom </w:t>
      </w:r>
      <w:r w:rsidR="00AA0D15" w:rsidRPr="006C0B51">
        <w:rPr>
          <w:rFonts w:cstheme="minorHAnsi"/>
        </w:rPr>
        <w:t>korona vir</w:t>
      </w:r>
      <w:r w:rsidR="00FA65FC">
        <w:rPr>
          <w:rFonts w:cstheme="minorHAnsi"/>
        </w:rPr>
        <w:t>usa.</w:t>
      </w:r>
      <w:r w:rsidR="00AA0D15" w:rsidRPr="006C0B51">
        <w:rPr>
          <w:rFonts w:cstheme="minorHAnsi"/>
        </w:rPr>
        <w:t xml:space="preserve"> </w:t>
      </w:r>
      <w:proofErr w:type="gramStart"/>
      <w:r w:rsidR="00FA65FC">
        <w:rPr>
          <w:rFonts w:cstheme="minorHAnsi"/>
        </w:rPr>
        <w:t>Projekcijom za 2023</w:t>
      </w:r>
      <w:r w:rsidR="00D75D0D" w:rsidRPr="006C0B51">
        <w:rPr>
          <w:rFonts w:cstheme="minorHAnsi"/>
        </w:rPr>
        <w:t>.</w:t>
      </w:r>
      <w:proofErr w:type="gramEnd"/>
      <w:r w:rsidR="00D75D0D" w:rsidRPr="006C0B51">
        <w:rPr>
          <w:rFonts w:cstheme="minorHAnsi"/>
        </w:rPr>
        <w:t xml:space="preserve"> </w:t>
      </w:r>
      <w:proofErr w:type="gramStart"/>
      <w:r w:rsidR="00D75D0D">
        <w:rPr>
          <w:rFonts w:cstheme="minorHAnsi"/>
        </w:rPr>
        <w:t>godinu</w:t>
      </w:r>
      <w:proofErr w:type="gramEnd"/>
      <w:r w:rsidR="00D75D0D">
        <w:rPr>
          <w:rFonts w:cstheme="minorHAnsi"/>
        </w:rPr>
        <w:t xml:space="preserve"> ti se rashodi planiraju u iznosu od </w:t>
      </w:r>
      <w:r w:rsidR="00FA65FC">
        <w:rPr>
          <w:rFonts w:cstheme="minorHAnsi"/>
        </w:rPr>
        <w:t>1,752</w:t>
      </w:r>
      <w:r w:rsidR="00D75D0D">
        <w:rPr>
          <w:rFonts w:cstheme="minorHAnsi"/>
        </w:rPr>
        <w:t>.000,00 kuna, a za</w:t>
      </w:r>
      <w:r w:rsidR="00FA65FC">
        <w:rPr>
          <w:rFonts w:cstheme="minorHAnsi"/>
        </w:rPr>
        <w:t xml:space="preserve"> 2024</w:t>
      </w:r>
      <w:r w:rsidR="00D75D0D" w:rsidRPr="006C0B51">
        <w:rPr>
          <w:rFonts w:cstheme="minorHAnsi"/>
        </w:rPr>
        <w:t xml:space="preserve">. </w:t>
      </w:r>
      <w:proofErr w:type="gramStart"/>
      <w:r w:rsidR="00D75D0D">
        <w:rPr>
          <w:rFonts w:cstheme="minorHAnsi"/>
        </w:rPr>
        <w:t>g</w:t>
      </w:r>
      <w:r w:rsidR="00D75D0D" w:rsidRPr="006C0B51">
        <w:rPr>
          <w:rFonts w:cstheme="minorHAnsi"/>
        </w:rPr>
        <w:t>od</w:t>
      </w:r>
      <w:r w:rsidR="00FA65FC">
        <w:rPr>
          <w:rFonts w:cstheme="minorHAnsi"/>
        </w:rPr>
        <w:t>inu</w:t>
      </w:r>
      <w:proofErr w:type="gramEnd"/>
      <w:r w:rsidR="00FA65FC">
        <w:rPr>
          <w:rFonts w:cstheme="minorHAnsi"/>
        </w:rPr>
        <w:t xml:space="preserve"> u iznosu od 1,060</w:t>
      </w:r>
      <w:r w:rsidR="00D75D0D">
        <w:rPr>
          <w:rFonts w:cstheme="minorHAnsi"/>
        </w:rPr>
        <w:t>.000,00 kuna.</w:t>
      </w:r>
    </w:p>
    <w:p w:rsidR="00FA65FC" w:rsidRDefault="00FA65FC" w:rsidP="00766D3F">
      <w:pPr>
        <w:pStyle w:val="Bezproreda"/>
        <w:jc w:val="both"/>
        <w:rPr>
          <w:rFonts w:cstheme="minorHAnsi"/>
        </w:rPr>
      </w:pPr>
    </w:p>
    <w:p w:rsidR="00854444" w:rsidRPr="006C0B51" w:rsidRDefault="00854444" w:rsidP="00766D3F">
      <w:pPr>
        <w:pStyle w:val="Bezproreda"/>
        <w:jc w:val="both"/>
        <w:rPr>
          <w:rFonts w:cstheme="minorHAnsi"/>
        </w:rPr>
      </w:pPr>
    </w:p>
    <w:p w:rsidR="00D66258" w:rsidRPr="006C0B51" w:rsidRDefault="00D66258" w:rsidP="00766D3F">
      <w:pPr>
        <w:pStyle w:val="Bezproreda"/>
        <w:jc w:val="both"/>
        <w:rPr>
          <w:rFonts w:cstheme="minorHAnsi"/>
        </w:rPr>
      </w:pPr>
    </w:p>
    <w:p w:rsidR="00156089" w:rsidRPr="00A2783A" w:rsidRDefault="00156089" w:rsidP="00766D3F">
      <w:pPr>
        <w:pStyle w:val="Bezproreda"/>
        <w:numPr>
          <w:ilvl w:val="0"/>
          <w:numId w:val="3"/>
        </w:numPr>
        <w:jc w:val="center"/>
        <w:rPr>
          <w:rFonts w:cstheme="minorHAnsi"/>
          <w:b/>
          <w:sz w:val="28"/>
          <w:szCs w:val="28"/>
        </w:rPr>
      </w:pPr>
      <w:r w:rsidRPr="00A2783A">
        <w:rPr>
          <w:rFonts w:cstheme="minorHAnsi"/>
          <w:b/>
          <w:sz w:val="28"/>
          <w:szCs w:val="28"/>
        </w:rPr>
        <w:t>POSEBNI DIO</w:t>
      </w:r>
      <w:r w:rsidR="003B3D66" w:rsidRPr="00A2783A">
        <w:rPr>
          <w:rFonts w:cstheme="minorHAnsi"/>
          <w:b/>
          <w:sz w:val="28"/>
          <w:szCs w:val="28"/>
        </w:rPr>
        <w:t xml:space="preserve"> PRORAČUNA</w:t>
      </w:r>
    </w:p>
    <w:p w:rsidR="00156089" w:rsidRPr="00A2783A" w:rsidRDefault="00156089" w:rsidP="00156089">
      <w:pPr>
        <w:pStyle w:val="Bezproreda"/>
        <w:jc w:val="center"/>
        <w:rPr>
          <w:rFonts w:cstheme="minorHAnsi"/>
          <w:b/>
          <w:sz w:val="28"/>
          <w:szCs w:val="28"/>
        </w:rPr>
      </w:pPr>
    </w:p>
    <w:p w:rsidR="00156089" w:rsidRPr="006C0B51" w:rsidRDefault="00156089" w:rsidP="00156089">
      <w:pPr>
        <w:pStyle w:val="Bezproreda"/>
        <w:jc w:val="both"/>
        <w:rPr>
          <w:rFonts w:cstheme="minorHAnsi"/>
          <w:b/>
        </w:rPr>
      </w:pPr>
    </w:p>
    <w:p w:rsidR="00156089" w:rsidRPr="006C0B51" w:rsidRDefault="0010653E" w:rsidP="00156089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Rashodi su planirani u</w:t>
      </w:r>
      <w:r w:rsidR="00F0139C">
        <w:rPr>
          <w:rFonts w:cstheme="minorHAnsi"/>
        </w:rPr>
        <w:t xml:space="preserve"> ukupnom iznosu od 42.550.804,18</w:t>
      </w:r>
      <w:r>
        <w:rPr>
          <w:rFonts w:cstheme="minorHAnsi"/>
        </w:rPr>
        <w:t xml:space="preserve"> kuna, a raspoređeni su u Posebnom dijelu proračuna po razdjelima – 3 razdjela ( Općinsko vijeće, Općinski načelnik i Jedinstveni upravni odjel), po glavama unutar razdjela, te po programima, aktivnostima </w:t>
      </w:r>
      <w:r w:rsidR="00727852">
        <w:rPr>
          <w:rFonts w:cstheme="minorHAnsi"/>
        </w:rPr>
        <w:t>i</w:t>
      </w:r>
      <w:r>
        <w:rPr>
          <w:rFonts w:cstheme="minorHAnsi"/>
        </w:rPr>
        <w:t xml:space="preserve"> projektima, po ekonomskoj </w:t>
      </w:r>
      <w:r w:rsidR="00727852">
        <w:rPr>
          <w:rFonts w:cstheme="minorHAnsi"/>
        </w:rPr>
        <w:t>i</w:t>
      </w:r>
      <w:r>
        <w:rPr>
          <w:rFonts w:cstheme="minorHAnsi"/>
        </w:rPr>
        <w:t xml:space="preserve"> funkcijskoj klasifikaciji, a prema Pravilniku o proračunskim klasifikacijama (“Narodne novine” br. 87/08, 136/12, 124/14</w:t>
      </w:r>
      <w:r w:rsidR="00727852">
        <w:rPr>
          <w:rFonts w:cstheme="minorHAnsi"/>
        </w:rPr>
        <w:t>, 1/20</w:t>
      </w:r>
      <w:r>
        <w:rPr>
          <w:rFonts w:cstheme="minorHAnsi"/>
        </w:rPr>
        <w:t xml:space="preserve">), te Zakonu o proračunu (“Narodne novine” br. 87/08, 136/12, 15/15). </w:t>
      </w:r>
      <w:r w:rsidR="00A7290B" w:rsidRPr="006C0B51">
        <w:rPr>
          <w:rFonts w:cstheme="minorHAnsi"/>
        </w:rPr>
        <w:t xml:space="preserve">Rashodi i izdaci Proračuna i proračunskih korisnika iskazani su po vrstama, </w:t>
      </w:r>
      <w:proofErr w:type="gramStart"/>
      <w:r w:rsidR="00A7290B" w:rsidRPr="006C0B51">
        <w:rPr>
          <w:rFonts w:cstheme="minorHAnsi"/>
        </w:rPr>
        <w:t>te</w:t>
      </w:r>
      <w:proofErr w:type="gramEnd"/>
      <w:r w:rsidR="000861C4">
        <w:rPr>
          <w:rFonts w:cstheme="minorHAnsi"/>
        </w:rPr>
        <w:t xml:space="preserve"> raspoređeni u P</w:t>
      </w:r>
      <w:r w:rsidR="00A7290B" w:rsidRPr="006C0B51">
        <w:rPr>
          <w:rFonts w:cstheme="minorHAnsi"/>
        </w:rPr>
        <w:t xml:space="preserve">rograme koji se sastoje od aktivnosti </w:t>
      </w:r>
      <w:r w:rsidR="006C0B51">
        <w:rPr>
          <w:rFonts w:cstheme="minorHAnsi"/>
        </w:rPr>
        <w:t>i</w:t>
      </w:r>
      <w:r w:rsidR="00A7290B" w:rsidRPr="006C0B51">
        <w:rPr>
          <w:rFonts w:cstheme="minorHAnsi"/>
        </w:rPr>
        <w:t xml:space="preserve"> projekata, </w:t>
      </w:r>
      <w:r w:rsidR="002F05DD" w:rsidRPr="006C0B51">
        <w:rPr>
          <w:rFonts w:cstheme="minorHAnsi"/>
        </w:rPr>
        <w:t>uvažavajući prior</w:t>
      </w:r>
      <w:r w:rsidR="00A7290B" w:rsidRPr="006C0B51">
        <w:rPr>
          <w:rFonts w:cstheme="minorHAnsi"/>
        </w:rPr>
        <w:t>itete u financiranju osnovnih ob</w:t>
      </w:r>
      <w:r w:rsidR="002F05DD" w:rsidRPr="006C0B51">
        <w:rPr>
          <w:rFonts w:cstheme="minorHAnsi"/>
        </w:rPr>
        <w:t xml:space="preserve">veznih zakonskih funkcija, kao </w:t>
      </w:r>
      <w:r w:rsidR="00A7290B" w:rsidRPr="006C0B51">
        <w:rPr>
          <w:rFonts w:cstheme="minorHAnsi"/>
        </w:rPr>
        <w:t>i</w:t>
      </w:r>
      <w:r w:rsidR="00444B5C" w:rsidRPr="006C0B51">
        <w:rPr>
          <w:rFonts w:cstheme="minorHAnsi"/>
        </w:rPr>
        <w:t xml:space="preserve"> obveza što proizlaze iz važeć</w:t>
      </w:r>
      <w:r w:rsidR="002F05DD" w:rsidRPr="006C0B51">
        <w:rPr>
          <w:rFonts w:cstheme="minorHAnsi"/>
        </w:rPr>
        <w:t>ih zakona</w:t>
      </w:r>
      <w:r w:rsidR="00444B5C" w:rsidRPr="006C0B51">
        <w:rPr>
          <w:rFonts w:cstheme="minorHAnsi"/>
        </w:rPr>
        <w:t xml:space="preserve"> </w:t>
      </w:r>
      <w:r w:rsidR="00A7290B" w:rsidRPr="006C0B51">
        <w:rPr>
          <w:rFonts w:cstheme="minorHAnsi"/>
        </w:rPr>
        <w:t>i</w:t>
      </w:r>
      <w:r w:rsidR="00444B5C" w:rsidRPr="006C0B51">
        <w:rPr>
          <w:rFonts w:cstheme="minorHAnsi"/>
        </w:rPr>
        <w:t xml:space="preserve"> na zakonu zasnovanih odluka predstavničkog tijela.</w:t>
      </w:r>
    </w:p>
    <w:p w:rsidR="00B14E1A" w:rsidRPr="006C0B51" w:rsidRDefault="00444B5C" w:rsidP="00A7290B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</w:rPr>
        <w:t xml:space="preserve">Svi rashodi raspoređeni </w:t>
      </w:r>
      <w:r w:rsidR="00A7290B" w:rsidRPr="006C0B51">
        <w:rPr>
          <w:rFonts w:cstheme="minorHAnsi"/>
        </w:rPr>
        <w:t xml:space="preserve">su </w:t>
      </w:r>
      <w:r w:rsidR="0030456C" w:rsidRPr="006C0B51">
        <w:rPr>
          <w:rFonts w:cstheme="minorHAnsi"/>
        </w:rPr>
        <w:t xml:space="preserve">po </w:t>
      </w:r>
      <w:r w:rsidR="000861C4">
        <w:rPr>
          <w:rFonts w:cstheme="minorHAnsi"/>
        </w:rPr>
        <w:t>P</w:t>
      </w:r>
      <w:r w:rsidRPr="006C0B51">
        <w:rPr>
          <w:rFonts w:cstheme="minorHAnsi"/>
        </w:rPr>
        <w:t xml:space="preserve">rogramima </w:t>
      </w:r>
      <w:proofErr w:type="gramStart"/>
      <w:r w:rsidRPr="006C0B51">
        <w:rPr>
          <w:rFonts w:cstheme="minorHAnsi"/>
        </w:rPr>
        <w:t>t</w:t>
      </w:r>
      <w:r w:rsidR="0010653E">
        <w:rPr>
          <w:rFonts w:cstheme="minorHAnsi"/>
        </w:rPr>
        <w:t>e</w:t>
      </w:r>
      <w:proofErr w:type="gramEnd"/>
      <w:r w:rsidR="0010653E">
        <w:rPr>
          <w:rFonts w:cstheme="minorHAnsi"/>
        </w:rPr>
        <w:t xml:space="preserve"> Proračun Općine Bistra za 2022</w:t>
      </w:r>
      <w:r w:rsidRPr="006C0B51">
        <w:rPr>
          <w:rFonts w:cstheme="minorHAnsi"/>
        </w:rPr>
        <w:t xml:space="preserve">. </w:t>
      </w:r>
      <w:proofErr w:type="gramStart"/>
      <w:r w:rsidR="0030456C" w:rsidRPr="006C0B51">
        <w:rPr>
          <w:rFonts w:cstheme="minorHAnsi"/>
        </w:rPr>
        <w:t>g</w:t>
      </w:r>
      <w:r w:rsidRPr="006C0B51">
        <w:rPr>
          <w:rFonts w:cstheme="minorHAnsi"/>
        </w:rPr>
        <w:t>odinu</w:t>
      </w:r>
      <w:proofErr w:type="gramEnd"/>
      <w:r w:rsidRPr="006C0B51">
        <w:rPr>
          <w:rFonts w:cstheme="minorHAnsi"/>
        </w:rPr>
        <w:t xml:space="preserve"> sadrži </w:t>
      </w:r>
      <w:r w:rsidR="00E919BB">
        <w:rPr>
          <w:rFonts w:cstheme="minorHAnsi"/>
        </w:rPr>
        <w:t>2</w:t>
      </w:r>
      <w:r w:rsidR="00AD6065">
        <w:rPr>
          <w:rFonts w:cstheme="minorHAnsi"/>
        </w:rPr>
        <w:t>3</w:t>
      </w:r>
      <w:r w:rsidR="00440AA3" w:rsidRPr="006C0B51">
        <w:rPr>
          <w:rFonts w:cstheme="minorHAnsi"/>
        </w:rPr>
        <w:t xml:space="preserve"> </w:t>
      </w:r>
      <w:r w:rsidR="00AD6065">
        <w:rPr>
          <w:rFonts w:cstheme="minorHAnsi"/>
        </w:rPr>
        <w:t>programa</w:t>
      </w:r>
      <w:r w:rsidR="00786413" w:rsidRPr="006C0B51">
        <w:rPr>
          <w:rFonts w:cstheme="minorHAnsi"/>
        </w:rPr>
        <w:t xml:space="preserve"> koji se sastoje od aktivnosti </w:t>
      </w:r>
      <w:r w:rsidR="0030456C" w:rsidRPr="006C0B51">
        <w:rPr>
          <w:rFonts w:cstheme="minorHAnsi"/>
        </w:rPr>
        <w:t>i</w:t>
      </w:r>
      <w:r w:rsidR="00786413" w:rsidRPr="006C0B51">
        <w:rPr>
          <w:rFonts w:cstheme="minorHAnsi"/>
        </w:rPr>
        <w:t xml:space="preserve"> projekata vezanih </w:t>
      </w:r>
      <w:r w:rsidR="000861C4">
        <w:rPr>
          <w:rFonts w:cstheme="minorHAnsi"/>
        </w:rPr>
        <w:t>na provođenje tih P</w:t>
      </w:r>
      <w:r w:rsidR="00497AC0" w:rsidRPr="006C0B51">
        <w:rPr>
          <w:rFonts w:cstheme="minorHAnsi"/>
        </w:rPr>
        <w:t>rograma.</w:t>
      </w:r>
    </w:p>
    <w:p w:rsidR="00136813" w:rsidRDefault="00B0591E" w:rsidP="00E32713">
      <w:pPr>
        <w:pStyle w:val="Bezproreda"/>
        <w:jc w:val="both"/>
        <w:rPr>
          <w:rFonts w:cstheme="minorHAnsi"/>
        </w:rPr>
      </w:pPr>
      <w:proofErr w:type="gramStart"/>
      <w:r w:rsidRPr="006C0B51">
        <w:rPr>
          <w:rFonts w:cstheme="minorHAnsi"/>
        </w:rPr>
        <w:t>U nastavku se daje pregled Programa po Razdjelima i obrazloženje Programa Prijedloga</w:t>
      </w:r>
      <w:r w:rsidR="00C96B58">
        <w:rPr>
          <w:rFonts w:cstheme="minorHAnsi"/>
        </w:rPr>
        <w:t xml:space="preserve"> P</w:t>
      </w:r>
      <w:r w:rsidR="00AD6065">
        <w:rPr>
          <w:rFonts w:cstheme="minorHAnsi"/>
        </w:rPr>
        <w:t>roračuna Općine Bistra za 2022</w:t>
      </w:r>
      <w:r w:rsidRPr="006C0B51">
        <w:rPr>
          <w:rFonts w:cstheme="minorHAnsi"/>
        </w:rPr>
        <w:t>.</w:t>
      </w:r>
      <w:proofErr w:type="gramEnd"/>
      <w:r w:rsidRPr="006C0B51">
        <w:rPr>
          <w:rFonts w:cstheme="minorHAnsi"/>
        </w:rPr>
        <w:t xml:space="preserve"> </w:t>
      </w:r>
      <w:proofErr w:type="gramStart"/>
      <w:r w:rsidRPr="006C0B51">
        <w:rPr>
          <w:rFonts w:cstheme="minorHAnsi"/>
        </w:rPr>
        <w:t>godinu</w:t>
      </w:r>
      <w:proofErr w:type="gramEnd"/>
      <w:r w:rsidRPr="006C0B51">
        <w:rPr>
          <w:rFonts w:cstheme="minorHAnsi"/>
        </w:rPr>
        <w:t>.</w:t>
      </w:r>
    </w:p>
    <w:p w:rsidR="00A2783A" w:rsidRDefault="00A2783A" w:rsidP="00E32713">
      <w:pPr>
        <w:pStyle w:val="Bezproreda"/>
        <w:jc w:val="both"/>
        <w:rPr>
          <w:rFonts w:cstheme="minorHAnsi"/>
        </w:rPr>
      </w:pPr>
    </w:p>
    <w:p w:rsidR="00A2783A" w:rsidRPr="006C0B51" w:rsidRDefault="00A2783A" w:rsidP="00E32713">
      <w:pPr>
        <w:pStyle w:val="Bezproreda"/>
        <w:jc w:val="both"/>
        <w:rPr>
          <w:rFonts w:cstheme="minorHAnsi"/>
        </w:rPr>
      </w:pPr>
    </w:p>
    <w:p w:rsidR="008B6078" w:rsidRPr="006C0B51" w:rsidRDefault="008B6078" w:rsidP="008B6078">
      <w:pPr>
        <w:spacing w:after="0" w:line="240" w:lineRule="auto"/>
        <w:jc w:val="both"/>
        <w:rPr>
          <w:rFonts w:cstheme="minorHAnsi"/>
          <w:b/>
        </w:rPr>
      </w:pPr>
    </w:p>
    <w:p w:rsidR="00035520" w:rsidRDefault="00136813" w:rsidP="008B6078">
      <w:pPr>
        <w:spacing w:after="0" w:line="240" w:lineRule="auto"/>
        <w:jc w:val="both"/>
        <w:rPr>
          <w:rFonts w:cstheme="minorHAnsi"/>
          <w:b/>
          <w:i/>
        </w:rPr>
      </w:pPr>
      <w:r w:rsidRPr="006C0B51">
        <w:rPr>
          <w:rFonts w:cstheme="minorHAnsi"/>
          <w:b/>
          <w:i/>
        </w:rPr>
        <w:t>RAZDJEL 001 – OPĆINSKO VIJEĆE</w:t>
      </w:r>
      <w:r w:rsidR="00DB11B4">
        <w:rPr>
          <w:rFonts w:cstheme="minorHAnsi"/>
          <w:b/>
          <w:i/>
        </w:rPr>
        <w:t xml:space="preserve"> </w:t>
      </w:r>
      <w:r w:rsidR="00C96B58">
        <w:rPr>
          <w:rFonts w:cstheme="minorHAnsi"/>
          <w:b/>
          <w:i/>
        </w:rPr>
        <w:t xml:space="preserve">- 186.800,00 </w:t>
      </w:r>
      <w:proofErr w:type="gramStart"/>
      <w:r w:rsidR="00C96B58">
        <w:rPr>
          <w:rFonts w:cstheme="minorHAnsi"/>
          <w:b/>
          <w:i/>
        </w:rPr>
        <w:t>kn</w:t>
      </w:r>
      <w:proofErr w:type="gramEnd"/>
    </w:p>
    <w:p w:rsidR="001D01FC" w:rsidRPr="006C0B51" w:rsidRDefault="001D01FC" w:rsidP="008B6078">
      <w:pPr>
        <w:spacing w:after="0" w:line="240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Glava 00101 – Općinsko vijeće </w:t>
      </w:r>
    </w:p>
    <w:p w:rsidR="00A31781" w:rsidRPr="006C0B51" w:rsidRDefault="00A31781" w:rsidP="008B6078">
      <w:pPr>
        <w:spacing w:after="0" w:line="240" w:lineRule="auto"/>
        <w:jc w:val="both"/>
        <w:rPr>
          <w:rFonts w:cstheme="minorHAnsi"/>
          <w:b/>
          <w:i/>
        </w:rPr>
      </w:pPr>
    </w:p>
    <w:p w:rsidR="008B6078" w:rsidRPr="006C0B51" w:rsidRDefault="008B6078" w:rsidP="00136813">
      <w:pPr>
        <w:spacing w:after="0" w:line="240" w:lineRule="auto"/>
        <w:jc w:val="both"/>
        <w:rPr>
          <w:rFonts w:cstheme="minorHAnsi"/>
          <w:b/>
        </w:rPr>
      </w:pPr>
      <w:r w:rsidRPr="006C0B51">
        <w:rPr>
          <w:rFonts w:cstheme="minorHAnsi"/>
          <w:b/>
        </w:rPr>
        <w:t>Program</w:t>
      </w:r>
      <w:r w:rsidR="00136813" w:rsidRPr="006C0B51">
        <w:rPr>
          <w:rFonts w:cstheme="minorHAnsi"/>
          <w:b/>
        </w:rPr>
        <w:t xml:space="preserve"> 1001</w:t>
      </w:r>
      <w:r w:rsidRPr="006C0B51">
        <w:rPr>
          <w:rFonts w:cstheme="minorHAnsi"/>
          <w:b/>
        </w:rPr>
        <w:t xml:space="preserve">: Program rada predstavničkog tijela </w:t>
      </w:r>
    </w:p>
    <w:p w:rsidR="00F37082" w:rsidRPr="006C0B51" w:rsidRDefault="003303B5" w:rsidP="00F3708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u w:val="single"/>
        </w:rPr>
        <w:t xml:space="preserve">Cilj </w:t>
      </w:r>
      <w:r w:rsidR="00412AAF">
        <w:rPr>
          <w:rFonts w:cstheme="minorHAnsi"/>
          <w:u w:val="single"/>
        </w:rPr>
        <w:t>P</w:t>
      </w:r>
      <w:r w:rsidR="00352643" w:rsidRPr="006C0B51">
        <w:rPr>
          <w:rFonts w:cstheme="minorHAnsi"/>
          <w:u w:val="single"/>
        </w:rPr>
        <w:t>rograma</w:t>
      </w:r>
      <w:r>
        <w:rPr>
          <w:rFonts w:cstheme="minorHAnsi"/>
        </w:rPr>
        <w:t>- Cilj</w:t>
      </w:r>
      <w:r w:rsidR="00352643" w:rsidRPr="006C0B51">
        <w:rPr>
          <w:rFonts w:cstheme="minorHAnsi"/>
        </w:rPr>
        <w:t xml:space="preserve"> </w:t>
      </w:r>
      <w:r w:rsidR="005112A4" w:rsidRPr="006C0B51">
        <w:rPr>
          <w:rFonts w:cstheme="minorHAnsi"/>
        </w:rPr>
        <w:t>ovog P</w:t>
      </w:r>
      <w:r w:rsidR="00F37082" w:rsidRPr="006C0B51">
        <w:rPr>
          <w:rFonts w:cstheme="minorHAnsi"/>
        </w:rPr>
        <w:t xml:space="preserve">rograma je osiguranje </w:t>
      </w:r>
      <w:r w:rsidR="00352643" w:rsidRPr="006C0B51">
        <w:rPr>
          <w:rFonts w:cstheme="minorHAnsi"/>
        </w:rPr>
        <w:t>organizacijskih, materijalnih, tehničkih i drugih uvjeta za redovan</w:t>
      </w:r>
      <w:r w:rsidR="00F37082" w:rsidRPr="006C0B51">
        <w:rPr>
          <w:rFonts w:cstheme="minorHAnsi"/>
        </w:rPr>
        <w:t xml:space="preserve"> rad </w:t>
      </w:r>
      <w:r w:rsidR="00352643" w:rsidRPr="006C0B51">
        <w:rPr>
          <w:rFonts w:cstheme="minorHAnsi"/>
        </w:rPr>
        <w:t xml:space="preserve">predstavničkog tijela i </w:t>
      </w:r>
      <w:r w:rsidR="00F37082" w:rsidRPr="006C0B51">
        <w:rPr>
          <w:rFonts w:cstheme="minorHAnsi"/>
        </w:rPr>
        <w:t xml:space="preserve">radnih tjela Općinskog vijeća </w:t>
      </w:r>
      <w:proofErr w:type="gramStart"/>
      <w:r w:rsidR="001134DE" w:rsidRPr="006C0B51">
        <w:rPr>
          <w:rFonts w:cstheme="minorHAnsi"/>
        </w:rPr>
        <w:t>te</w:t>
      </w:r>
      <w:proofErr w:type="gramEnd"/>
      <w:r w:rsidR="001134DE" w:rsidRPr="006C0B51">
        <w:rPr>
          <w:rFonts w:cstheme="minorHAnsi"/>
        </w:rPr>
        <w:t xml:space="preserve"> obilježavanje dana Općine </w:t>
      </w:r>
      <w:r w:rsidR="00352643" w:rsidRPr="006C0B51">
        <w:rPr>
          <w:rFonts w:cstheme="minorHAnsi"/>
        </w:rPr>
        <w:t xml:space="preserve">Bistra.  </w:t>
      </w:r>
    </w:p>
    <w:p w:rsidR="001E1508" w:rsidRPr="006C0B51" w:rsidRDefault="00352643" w:rsidP="006C0B51">
      <w:pPr>
        <w:spacing w:after="0"/>
        <w:jc w:val="both"/>
        <w:rPr>
          <w:rFonts w:cstheme="minorHAnsi"/>
        </w:rPr>
      </w:pPr>
      <w:r w:rsidRPr="006C0B51">
        <w:rPr>
          <w:rFonts w:cstheme="minorHAnsi"/>
          <w:u w:val="single"/>
        </w:rPr>
        <w:t>Zakonska osnova</w:t>
      </w:r>
      <w:r w:rsidR="00E77E54" w:rsidRPr="006C0B51">
        <w:rPr>
          <w:rFonts w:cstheme="minorHAnsi"/>
        </w:rPr>
        <w:t>- Zakon o financiranju političkih aktivnosti, izborne promidžbe i referenduma (“Narodne novine br. 29/19</w:t>
      </w:r>
      <w:proofErr w:type="gramStart"/>
      <w:r w:rsidR="00E77E54" w:rsidRPr="006C0B51">
        <w:rPr>
          <w:rFonts w:cstheme="minorHAnsi"/>
        </w:rPr>
        <w:t>,  98</w:t>
      </w:r>
      <w:proofErr w:type="gramEnd"/>
      <w:r w:rsidR="00E77E54" w:rsidRPr="006C0B51">
        <w:rPr>
          <w:rFonts w:cstheme="minorHAnsi"/>
        </w:rPr>
        <w:t xml:space="preserve">/19), </w:t>
      </w:r>
      <w:r w:rsidR="00EF1E54" w:rsidRPr="006C0B51">
        <w:rPr>
          <w:rFonts w:cstheme="minorHAnsi"/>
        </w:rPr>
        <w:t>Statut Općine B</w:t>
      </w:r>
      <w:r w:rsidR="00863B8F" w:rsidRPr="006C0B51">
        <w:rPr>
          <w:rFonts w:cstheme="minorHAnsi"/>
        </w:rPr>
        <w:t>istra ("Službeni gl</w:t>
      </w:r>
      <w:r w:rsidR="00214802">
        <w:rPr>
          <w:rFonts w:cstheme="minorHAnsi"/>
        </w:rPr>
        <w:t>asnik Općin</w:t>
      </w:r>
      <w:r w:rsidR="00171A0F">
        <w:rPr>
          <w:rFonts w:cstheme="minorHAnsi"/>
        </w:rPr>
        <w:t>e Bistra", broj 2/21</w:t>
      </w:r>
      <w:r w:rsidR="00863B8F" w:rsidRPr="006C0B51">
        <w:rPr>
          <w:rFonts w:cstheme="minorHAnsi"/>
        </w:rPr>
        <w:t>),</w:t>
      </w:r>
      <w:r w:rsidR="00214802">
        <w:rPr>
          <w:rFonts w:cstheme="minorHAnsi"/>
        </w:rPr>
        <w:t xml:space="preserve"> </w:t>
      </w:r>
      <w:r w:rsidR="00EF3685" w:rsidRPr="006C0B51">
        <w:rPr>
          <w:rFonts w:cstheme="minorHAnsi"/>
        </w:rPr>
        <w:t>Odluka o utvrđivanju nak</w:t>
      </w:r>
      <w:r w:rsidR="000861C4">
        <w:rPr>
          <w:rFonts w:cstheme="minorHAnsi"/>
        </w:rPr>
        <w:t>nade troškova za rad vijećnika i</w:t>
      </w:r>
      <w:r w:rsidR="00EF3685" w:rsidRPr="006C0B51">
        <w:rPr>
          <w:rFonts w:cstheme="minorHAnsi"/>
        </w:rPr>
        <w:t xml:space="preserve"> članova radnih tijela Općinskog vijeća ("Službeni g</w:t>
      </w:r>
      <w:r w:rsidR="007956F0">
        <w:rPr>
          <w:rFonts w:cstheme="minorHAnsi"/>
        </w:rPr>
        <w:t>lasnik Općine Bistra", br. 7/21</w:t>
      </w:r>
      <w:r w:rsidR="0022745F">
        <w:rPr>
          <w:rFonts w:cstheme="minorHAnsi"/>
        </w:rPr>
        <w:t xml:space="preserve"> )</w:t>
      </w:r>
      <w:r w:rsidR="00EF3685" w:rsidRPr="006C0B51">
        <w:rPr>
          <w:rFonts w:cstheme="minorHAnsi"/>
        </w:rPr>
        <w:t xml:space="preserve"> </w:t>
      </w:r>
      <w:r w:rsidR="006A2125" w:rsidRPr="006C0B51">
        <w:rPr>
          <w:rFonts w:cstheme="minorHAnsi"/>
        </w:rPr>
        <w:t xml:space="preserve">Odluka o javnim priznanjima Općine Bistra (“Službeni glasnik” Općine Bistra </w:t>
      </w:r>
      <w:r w:rsidR="001E1508" w:rsidRPr="006C0B51">
        <w:rPr>
          <w:rFonts w:cstheme="minorHAnsi"/>
        </w:rPr>
        <w:t xml:space="preserve">br. </w:t>
      </w:r>
      <w:r w:rsidR="006A2125" w:rsidRPr="006C0B51">
        <w:rPr>
          <w:rFonts w:cstheme="minorHAnsi"/>
        </w:rPr>
        <w:t>17/02)</w:t>
      </w:r>
      <w:r w:rsidR="000861C4">
        <w:rPr>
          <w:rFonts w:cstheme="minorHAnsi"/>
        </w:rPr>
        <w:t>.</w:t>
      </w:r>
    </w:p>
    <w:p w:rsidR="00C10423" w:rsidRDefault="00EF3685" w:rsidP="00C10423">
      <w:pPr>
        <w:spacing w:after="0"/>
        <w:jc w:val="both"/>
        <w:rPr>
          <w:rFonts w:cstheme="minorHAnsi"/>
        </w:rPr>
      </w:pPr>
      <w:r w:rsidRPr="006C0B51">
        <w:rPr>
          <w:rFonts w:cstheme="minorHAnsi"/>
          <w:u w:val="single"/>
        </w:rPr>
        <w:t>Obrazloženje</w:t>
      </w:r>
      <w:r w:rsidRPr="006C0B51">
        <w:rPr>
          <w:rFonts w:cstheme="minorHAnsi"/>
        </w:rPr>
        <w:t>- U okviru ovog Programa planiraju se sredstva za naknade Općinskim vijećnicima, reprezentaciju, S</w:t>
      </w:r>
      <w:r w:rsidR="00120299" w:rsidRPr="006C0B51">
        <w:rPr>
          <w:rFonts w:cstheme="minorHAnsi"/>
        </w:rPr>
        <w:t>avjet mladih, te</w:t>
      </w:r>
      <w:r w:rsidRPr="006C0B51">
        <w:rPr>
          <w:rFonts w:cstheme="minorHAnsi"/>
        </w:rPr>
        <w:t xml:space="preserve">kuće donacije političkim strankama, javna priznanja </w:t>
      </w:r>
      <w:r w:rsidR="00120299" w:rsidRPr="006C0B51">
        <w:rPr>
          <w:rFonts w:cstheme="minorHAnsi"/>
        </w:rPr>
        <w:t>i</w:t>
      </w:r>
      <w:r w:rsidRPr="006C0B51">
        <w:rPr>
          <w:rFonts w:cstheme="minorHAnsi"/>
        </w:rPr>
        <w:t xml:space="preserve"> nagrade </w:t>
      </w:r>
      <w:proofErr w:type="gramStart"/>
      <w:r w:rsidR="00120299" w:rsidRPr="006C0B51">
        <w:rPr>
          <w:rFonts w:cstheme="minorHAnsi"/>
        </w:rPr>
        <w:t>te</w:t>
      </w:r>
      <w:proofErr w:type="gramEnd"/>
      <w:r w:rsidRPr="006C0B51">
        <w:rPr>
          <w:rFonts w:cstheme="minorHAnsi"/>
        </w:rPr>
        <w:t xml:space="preserve"> obilježavanje Dana općine. Sredstvima</w:t>
      </w:r>
      <w:r w:rsidR="005112A4" w:rsidRPr="006C0B51">
        <w:rPr>
          <w:rFonts w:cstheme="minorHAnsi"/>
        </w:rPr>
        <w:t xml:space="preserve"> u okviru ovog P</w:t>
      </w:r>
      <w:r w:rsidR="00F37082" w:rsidRPr="006C0B51">
        <w:rPr>
          <w:rFonts w:cstheme="minorHAnsi"/>
        </w:rPr>
        <w:t>rograma</w:t>
      </w:r>
      <w:r w:rsidR="001503D7">
        <w:rPr>
          <w:rFonts w:cstheme="minorHAnsi"/>
        </w:rPr>
        <w:t xml:space="preserve"> planir</w:t>
      </w:r>
      <w:r w:rsidR="00C10423">
        <w:rPr>
          <w:rFonts w:cstheme="minorHAnsi"/>
        </w:rPr>
        <w:t xml:space="preserve">a </w:t>
      </w:r>
      <w:proofErr w:type="gramStart"/>
      <w:r w:rsidR="00C10423">
        <w:rPr>
          <w:rFonts w:cstheme="minorHAnsi"/>
        </w:rPr>
        <w:t xml:space="preserve">se  </w:t>
      </w:r>
      <w:r w:rsidR="00F37082" w:rsidRPr="006C0B51">
        <w:rPr>
          <w:rFonts w:cstheme="minorHAnsi"/>
        </w:rPr>
        <w:t>ispunjenje</w:t>
      </w:r>
      <w:proofErr w:type="gramEnd"/>
      <w:r w:rsidR="00F37082" w:rsidRPr="006C0B51">
        <w:rPr>
          <w:rFonts w:cstheme="minorHAnsi"/>
        </w:rPr>
        <w:t xml:space="preserve"> tehničkih, organizacijskih </w:t>
      </w:r>
      <w:r w:rsidR="00025546" w:rsidRPr="006C0B51">
        <w:rPr>
          <w:rFonts w:cstheme="minorHAnsi"/>
        </w:rPr>
        <w:t>i</w:t>
      </w:r>
      <w:r w:rsidR="00F37082" w:rsidRPr="006C0B51">
        <w:rPr>
          <w:rFonts w:cstheme="minorHAnsi"/>
        </w:rPr>
        <w:t xml:space="preserve"> drugih uvjeta za održavanje sjednica Općinskog vijeća kao </w:t>
      </w:r>
      <w:r w:rsidR="00025546" w:rsidRPr="006C0B51">
        <w:rPr>
          <w:rFonts w:cstheme="minorHAnsi"/>
        </w:rPr>
        <w:t>i</w:t>
      </w:r>
      <w:r w:rsidR="00F37082" w:rsidRPr="006C0B51">
        <w:rPr>
          <w:rFonts w:cstheme="minorHAnsi"/>
        </w:rPr>
        <w:t xml:space="preserve"> isplata </w:t>
      </w:r>
      <w:r w:rsidR="00025546" w:rsidRPr="006C0B51">
        <w:rPr>
          <w:rFonts w:cstheme="minorHAnsi"/>
        </w:rPr>
        <w:t>naknada za rad vijećnicima te isplata sredstava za redovito godišnje financi</w:t>
      </w:r>
      <w:r w:rsidR="00120299" w:rsidRPr="006C0B51">
        <w:rPr>
          <w:rFonts w:cstheme="minorHAnsi"/>
        </w:rPr>
        <w:t>ranje političkih stranaka.</w:t>
      </w:r>
      <w:r w:rsidR="00025546" w:rsidRPr="006C0B51">
        <w:rPr>
          <w:rFonts w:cstheme="minorHAnsi"/>
        </w:rPr>
        <w:t xml:space="preserve"> </w:t>
      </w:r>
      <w:r w:rsidR="005112A4" w:rsidRPr="006C0B51">
        <w:rPr>
          <w:rFonts w:cstheme="minorHAnsi"/>
        </w:rPr>
        <w:t xml:space="preserve">Za ostvarenje ciljeva unutar ovog </w:t>
      </w:r>
      <w:proofErr w:type="gramStart"/>
      <w:r w:rsidR="005112A4" w:rsidRPr="006C0B51">
        <w:rPr>
          <w:rFonts w:cstheme="minorHAnsi"/>
        </w:rPr>
        <w:t>Progr</w:t>
      </w:r>
      <w:r w:rsidR="00120299" w:rsidRPr="006C0B51">
        <w:rPr>
          <w:rFonts w:cstheme="minorHAnsi"/>
        </w:rPr>
        <w:t>ama</w:t>
      </w:r>
      <w:proofErr w:type="gramEnd"/>
      <w:r w:rsidR="00120299" w:rsidRPr="006C0B51">
        <w:rPr>
          <w:rFonts w:cstheme="minorHAnsi"/>
        </w:rPr>
        <w:t xml:space="preserve"> u Proračunu</w:t>
      </w:r>
      <w:r w:rsidR="009E0F57">
        <w:rPr>
          <w:rFonts w:cstheme="minorHAnsi"/>
        </w:rPr>
        <w:t xml:space="preserve"> za 2022</w:t>
      </w:r>
      <w:r w:rsidR="00C10423">
        <w:rPr>
          <w:rFonts w:cstheme="minorHAnsi"/>
        </w:rPr>
        <w:t xml:space="preserve">. </w:t>
      </w:r>
      <w:proofErr w:type="gramStart"/>
      <w:r w:rsidR="00C10423">
        <w:rPr>
          <w:rFonts w:cstheme="minorHAnsi"/>
        </w:rPr>
        <w:t>godinu</w:t>
      </w:r>
      <w:proofErr w:type="gramEnd"/>
      <w:r w:rsidR="00C10423">
        <w:rPr>
          <w:rFonts w:cstheme="minorHAnsi"/>
        </w:rPr>
        <w:t xml:space="preserve"> </w:t>
      </w:r>
      <w:r w:rsidR="00120299" w:rsidRPr="006C0B51">
        <w:rPr>
          <w:rFonts w:cstheme="minorHAnsi"/>
        </w:rPr>
        <w:t>planirano</w:t>
      </w:r>
      <w:r w:rsidR="00C10423">
        <w:rPr>
          <w:rFonts w:cstheme="minorHAnsi"/>
        </w:rPr>
        <w:t xml:space="preserve"> je</w:t>
      </w:r>
      <w:r w:rsidR="009E0F57">
        <w:rPr>
          <w:rFonts w:cstheme="minorHAnsi"/>
        </w:rPr>
        <w:t xml:space="preserve"> 186.800</w:t>
      </w:r>
      <w:r w:rsidR="005112A4" w:rsidRPr="006C0B51">
        <w:rPr>
          <w:rFonts w:cstheme="minorHAnsi"/>
        </w:rPr>
        <w:t xml:space="preserve">,00 kuna. </w:t>
      </w:r>
      <w:r w:rsidR="00120299" w:rsidRPr="006C0B51">
        <w:rPr>
          <w:rFonts w:cstheme="minorHAnsi"/>
        </w:rPr>
        <w:t>Sredstva su pla</w:t>
      </w:r>
      <w:r w:rsidR="00C10423">
        <w:rPr>
          <w:rFonts w:cstheme="minorHAnsi"/>
        </w:rPr>
        <w:t xml:space="preserve">nirana </w:t>
      </w:r>
      <w:r w:rsidR="00C10423">
        <w:rPr>
          <w:rFonts w:cstheme="minorHAnsi"/>
        </w:rPr>
        <w:lastRenderedPageBreak/>
        <w:t>uzimajući u obzir P</w:t>
      </w:r>
      <w:r w:rsidR="001503D7">
        <w:rPr>
          <w:rFonts w:cstheme="minorHAnsi"/>
        </w:rPr>
        <w:t>lan i ostvarenje u 2021</w:t>
      </w:r>
      <w:r w:rsidR="00B366DF">
        <w:rPr>
          <w:rFonts w:cstheme="minorHAnsi"/>
        </w:rPr>
        <w:t xml:space="preserve">. </w:t>
      </w:r>
      <w:proofErr w:type="gramStart"/>
      <w:r w:rsidR="009E0F57">
        <w:rPr>
          <w:rFonts w:cstheme="minorHAnsi"/>
        </w:rPr>
        <w:t>g</w:t>
      </w:r>
      <w:r w:rsidR="00B366DF">
        <w:rPr>
          <w:rFonts w:cstheme="minorHAnsi"/>
        </w:rPr>
        <w:t>odini</w:t>
      </w:r>
      <w:proofErr w:type="gramEnd"/>
      <w:r w:rsidR="009E0F57">
        <w:rPr>
          <w:rFonts w:cstheme="minorHAnsi"/>
        </w:rPr>
        <w:t xml:space="preserve">. U odnosu </w:t>
      </w:r>
      <w:proofErr w:type="gramStart"/>
      <w:r w:rsidR="009E0F57">
        <w:rPr>
          <w:rFonts w:cstheme="minorHAnsi"/>
        </w:rPr>
        <w:t>na</w:t>
      </w:r>
      <w:proofErr w:type="gramEnd"/>
      <w:r w:rsidR="009E0F57">
        <w:rPr>
          <w:rFonts w:cstheme="minorHAnsi"/>
        </w:rPr>
        <w:t xml:space="preserve"> Projekcije za 2022. </w:t>
      </w:r>
      <w:proofErr w:type="gramStart"/>
      <w:r w:rsidR="007956F0">
        <w:rPr>
          <w:rFonts w:cstheme="minorHAnsi"/>
        </w:rPr>
        <w:t>g</w:t>
      </w:r>
      <w:r w:rsidR="009E0F57">
        <w:rPr>
          <w:rFonts w:cstheme="minorHAnsi"/>
        </w:rPr>
        <w:t>odinu</w:t>
      </w:r>
      <w:proofErr w:type="gramEnd"/>
      <w:r w:rsidR="009E0F57">
        <w:rPr>
          <w:rFonts w:cstheme="minorHAnsi"/>
        </w:rPr>
        <w:t xml:space="preserve"> planirano </w:t>
      </w:r>
      <w:r w:rsidR="007956F0">
        <w:rPr>
          <w:rFonts w:cstheme="minorHAnsi"/>
        </w:rPr>
        <w:t xml:space="preserve">je manje sredstava </w:t>
      </w:r>
      <w:r w:rsidR="009E0F57">
        <w:rPr>
          <w:rFonts w:cstheme="minorHAnsi"/>
        </w:rPr>
        <w:t>zbog smanjenja broja članova predstavničkog tijela u odnosu</w:t>
      </w:r>
      <w:r w:rsidR="00AA19ED">
        <w:rPr>
          <w:rFonts w:cstheme="minorHAnsi"/>
        </w:rPr>
        <w:t xml:space="preserve"> na prošlogodišnje razdoblje</w:t>
      </w:r>
      <w:r w:rsidR="00317796">
        <w:rPr>
          <w:rFonts w:cstheme="minorHAnsi"/>
        </w:rPr>
        <w:t>, te smanjenja pojedinih naknada</w:t>
      </w:r>
      <w:r w:rsidR="00AA19ED">
        <w:rPr>
          <w:rFonts w:cstheme="minorHAnsi"/>
        </w:rPr>
        <w:t>.</w:t>
      </w:r>
      <w:r w:rsidR="009E0F57">
        <w:rPr>
          <w:rFonts w:cstheme="minorHAnsi"/>
        </w:rPr>
        <w:t xml:space="preserve">  </w:t>
      </w:r>
      <w:proofErr w:type="gramStart"/>
      <w:r w:rsidR="001503D7">
        <w:rPr>
          <w:rFonts w:cstheme="minorHAnsi"/>
        </w:rPr>
        <w:t>Projekcije za 2023</w:t>
      </w:r>
      <w:r w:rsidR="00C10423">
        <w:rPr>
          <w:rFonts w:cstheme="minorHAnsi"/>
        </w:rPr>
        <w:t>.</w:t>
      </w:r>
      <w:proofErr w:type="gramEnd"/>
      <w:r w:rsidR="00C10423">
        <w:rPr>
          <w:rFonts w:cstheme="minorHAnsi"/>
        </w:rPr>
        <w:t xml:space="preserve"> </w:t>
      </w:r>
      <w:proofErr w:type="gramStart"/>
      <w:r w:rsidR="001503D7">
        <w:rPr>
          <w:rFonts w:cstheme="minorHAnsi"/>
        </w:rPr>
        <w:t>i</w:t>
      </w:r>
      <w:proofErr w:type="gramEnd"/>
      <w:r w:rsidR="001503D7">
        <w:rPr>
          <w:rFonts w:cstheme="minorHAnsi"/>
        </w:rPr>
        <w:t xml:space="preserve"> 2024</w:t>
      </w:r>
      <w:r w:rsidR="002061E0">
        <w:rPr>
          <w:rFonts w:cstheme="minorHAnsi"/>
        </w:rPr>
        <w:t xml:space="preserve">. </w:t>
      </w:r>
      <w:proofErr w:type="gramStart"/>
      <w:r w:rsidR="002061E0">
        <w:rPr>
          <w:rFonts w:cstheme="minorHAnsi"/>
        </w:rPr>
        <w:t>godinu</w:t>
      </w:r>
      <w:proofErr w:type="gramEnd"/>
      <w:r w:rsidR="002061E0">
        <w:rPr>
          <w:rFonts w:cstheme="minorHAnsi"/>
        </w:rPr>
        <w:t xml:space="preserve"> iznose </w:t>
      </w:r>
      <w:r w:rsidR="00DB11B4" w:rsidRPr="00DB11B4">
        <w:rPr>
          <w:rFonts w:cstheme="minorHAnsi"/>
        </w:rPr>
        <w:t xml:space="preserve">186.000,00 </w:t>
      </w:r>
      <w:r w:rsidR="002061E0">
        <w:rPr>
          <w:rFonts w:cstheme="minorHAnsi"/>
        </w:rPr>
        <w:t>kuna.</w:t>
      </w:r>
    </w:p>
    <w:p w:rsidR="00120299" w:rsidRPr="006C0B51" w:rsidRDefault="005112A4" w:rsidP="006C0B51">
      <w:pPr>
        <w:jc w:val="both"/>
        <w:rPr>
          <w:rFonts w:cstheme="minorHAnsi"/>
        </w:rPr>
      </w:pPr>
      <w:r w:rsidRPr="006C0B51">
        <w:rPr>
          <w:rFonts w:cstheme="minorHAnsi"/>
        </w:rPr>
        <w:t>Ciljevi ovog P</w:t>
      </w:r>
      <w:r w:rsidR="00025546" w:rsidRPr="006C0B51">
        <w:rPr>
          <w:rFonts w:cstheme="minorHAnsi"/>
        </w:rPr>
        <w:t>rograma</w:t>
      </w:r>
      <w:r w:rsidR="00120299" w:rsidRPr="006C0B51">
        <w:rPr>
          <w:rFonts w:cstheme="minorHAnsi"/>
        </w:rPr>
        <w:t xml:space="preserve"> planiraju </w:t>
      </w:r>
      <w:proofErr w:type="gramStart"/>
      <w:r w:rsidR="00120299" w:rsidRPr="006C0B51">
        <w:rPr>
          <w:rFonts w:cstheme="minorHAnsi"/>
        </w:rPr>
        <w:t>se  realizirati</w:t>
      </w:r>
      <w:proofErr w:type="gramEnd"/>
      <w:r w:rsidR="00120299" w:rsidRPr="006C0B51">
        <w:rPr>
          <w:rFonts w:cstheme="minorHAnsi"/>
        </w:rPr>
        <w:t xml:space="preserve"> </w:t>
      </w:r>
      <w:r w:rsidR="00025546" w:rsidRPr="006C0B51">
        <w:rPr>
          <w:rFonts w:cstheme="minorHAnsi"/>
        </w:rPr>
        <w:t>izvršenjem sljedećih aktivnosti:</w:t>
      </w:r>
    </w:p>
    <w:p w:rsidR="008B6078" w:rsidRPr="006C0B51" w:rsidRDefault="008B6078" w:rsidP="008B6078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t>Aktivnost: Redovni rad Općins</w:t>
      </w:r>
      <w:r w:rsidR="00120299" w:rsidRPr="006C0B51">
        <w:rPr>
          <w:rFonts w:cstheme="minorHAnsi"/>
        </w:rPr>
        <w:t xml:space="preserve">kog vijeća </w:t>
      </w:r>
      <w:r w:rsidRPr="006C0B51">
        <w:rPr>
          <w:rFonts w:cstheme="minorHAnsi"/>
        </w:rPr>
        <w:t xml:space="preserve"> – </w:t>
      </w:r>
      <w:r w:rsidR="007956F0">
        <w:rPr>
          <w:rFonts w:cstheme="minorHAnsi"/>
        </w:rPr>
        <w:t>121.8</w:t>
      </w:r>
      <w:r w:rsidR="00120299" w:rsidRPr="006C0B51">
        <w:rPr>
          <w:rFonts w:cstheme="minorHAnsi"/>
        </w:rPr>
        <w:t>00,00 kuna</w:t>
      </w:r>
      <w:r w:rsidR="00962C29">
        <w:rPr>
          <w:rFonts w:cstheme="minorHAnsi"/>
        </w:rPr>
        <w:t>,</w:t>
      </w:r>
    </w:p>
    <w:p w:rsidR="008B6078" w:rsidRDefault="008B6078" w:rsidP="008B6078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t>Akti</w:t>
      </w:r>
      <w:r w:rsidR="00FB709F" w:rsidRPr="006C0B51">
        <w:rPr>
          <w:rFonts w:cstheme="minorHAnsi"/>
        </w:rPr>
        <w:t>vnost: Obilježavanje Dana Općine</w:t>
      </w:r>
      <w:r w:rsidR="00120299" w:rsidRPr="006C0B51">
        <w:rPr>
          <w:rFonts w:cstheme="minorHAnsi"/>
        </w:rPr>
        <w:t xml:space="preserve"> Bistra – 65.000,00 kuna</w:t>
      </w:r>
      <w:r w:rsidR="00962C29">
        <w:rPr>
          <w:rFonts w:cstheme="minorHAnsi"/>
        </w:rPr>
        <w:t>.</w:t>
      </w:r>
    </w:p>
    <w:p w:rsidR="00A2783A" w:rsidRDefault="00A2783A" w:rsidP="00A2783A">
      <w:pPr>
        <w:spacing w:after="0" w:line="240" w:lineRule="auto"/>
        <w:jc w:val="both"/>
        <w:rPr>
          <w:rFonts w:cstheme="minorHAnsi"/>
        </w:rPr>
      </w:pPr>
    </w:p>
    <w:p w:rsidR="00A2783A" w:rsidRPr="006C0B51" w:rsidRDefault="00A2783A" w:rsidP="00A2783A">
      <w:pPr>
        <w:spacing w:after="0" w:line="240" w:lineRule="auto"/>
        <w:jc w:val="both"/>
        <w:rPr>
          <w:rFonts w:cstheme="minorHAnsi"/>
        </w:rPr>
      </w:pPr>
    </w:p>
    <w:p w:rsidR="008B6078" w:rsidRPr="006C0B51" w:rsidRDefault="008B6078" w:rsidP="008B6078">
      <w:pPr>
        <w:spacing w:after="0" w:line="240" w:lineRule="auto"/>
        <w:ind w:left="1800"/>
        <w:jc w:val="both"/>
        <w:rPr>
          <w:rFonts w:cstheme="minorHAnsi"/>
        </w:rPr>
      </w:pPr>
    </w:p>
    <w:p w:rsidR="008B6078" w:rsidRDefault="008B6078" w:rsidP="008B6078">
      <w:pPr>
        <w:spacing w:after="0" w:line="240" w:lineRule="auto"/>
        <w:jc w:val="both"/>
        <w:rPr>
          <w:rFonts w:cstheme="minorHAnsi"/>
          <w:b/>
          <w:i/>
        </w:rPr>
      </w:pPr>
      <w:r w:rsidRPr="006C0B51">
        <w:rPr>
          <w:rFonts w:cstheme="minorHAnsi"/>
          <w:b/>
          <w:i/>
        </w:rPr>
        <w:t xml:space="preserve">RAZDJEL </w:t>
      </w:r>
      <w:r w:rsidR="00120299" w:rsidRPr="006C0B51">
        <w:rPr>
          <w:rFonts w:cstheme="minorHAnsi"/>
          <w:b/>
          <w:i/>
        </w:rPr>
        <w:t>002 – OPĆINSKI NAČELN</w:t>
      </w:r>
      <w:r w:rsidR="00D900BC" w:rsidRPr="006C0B51">
        <w:rPr>
          <w:rFonts w:cstheme="minorHAnsi"/>
          <w:b/>
          <w:i/>
        </w:rPr>
        <w:t>IK</w:t>
      </w:r>
      <w:r w:rsidR="00C96B58">
        <w:rPr>
          <w:rFonts w:cstheme="minorHAnsi"/>
          <w:b/>
          <w:i/>
        </w:rPr>
        <w:t xml:space="preserve">- 661.250,00 </w:t>
      </w:r>
      <w:proofErr w:type="gramStart"/>
      <w:r w:rsidR="00C96B58">
        <w:rPr>
          <w:rFonts w:cstheme="minorHAnsi"/>
          <w:b/>
          <w:i/>
        </w:rPr>
        <w:t>kn</w:t>
      </w:r>
      <w:proofErr w:type="gramEnd"/>
    </w:p>
    <w:p w:rsidR="001D01FC" w:rsidRPr="006C0B51" w:rsidRDefault="001D01FC" w:rsidP="008B6078">
      <w:pPr>
        <w:spacing w:after="0" w:line="240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Glava 00201 – Općinski načelnik</w:t>
      </w:r>
    </w:p>
    <w:p w:rsidR="008B6078" w:rsidRPr="006C0B51" w:rsidRDefault="008B6078" w:rsidP="008B6078">
      <w:pPr>
        <w:spacing w:after="0" w:line="240" w:lineRule="auto"/>
        <w:jc w:val="both"/>
        <w:rPr>
          <w:rFonts w:cstheme="minorHAnsi"/>
        </w:rPr>
      </w:pPr>
    </w:p>
    <w:p w:rsidR="00051DF6" w:rsidRPr="006C0B51" w:rsidRDefault="008B6078" w:rsidP="00081F8B">
      <w:pPr>
        <w:spacing w:after="0" w:line="240" w:lineRule="auto"/>
        <w:jc w:val="both"/>
        <w:rPr>
          <w:rFonts w:cstheme="minorHAnsi"/>
          <w:b/>
        </w:rPr>
      </w:pPr>
      <w:r w:rsidRPr="006C0B51">
        <w:rPr>
          <w:rFonts w:cstheme="minorHAnsi"/>
          <w:b/>
        </w:rPr>
        <w:t>Program</w:t>
      </w:r>
      <w:r w:rsidR="002B6322" w:rsidRPr="006C0B51">
        <w:rPr>
          <w:rFonts w:cstheme="minorHAnsi"/>
          <w:b/>
        </w:rPr>
        <w:t xml:space="preserve"> 1002</w:t>
      </w:r>
      <w:r w:rsidRPr="006C0B51">
        <w:rPr>
          <w:rFonts w:cstheme="minorHAnsi"/>
          <w:b/>
        </w:rPr>
        <w:t>: Pro</w:t>
      </w:r>
      <w:r w:rsidR="00B366DF">
        <w:rPr>
          <w:rFonts w:cstheme="minorHAnsi"/>
          <w:b/>
        </w:rPr>
        <w:t>gram rada O</w:t>
      </w:r>
      <w:r w:rsidR="00120299" w:rsidRPr="006C0B51">
        <w:rPr>
          <w:rFonts w:cstheme="minorHAnsi"/>
          <w:b/>
        </w:rPr>
        <w:t>pćinskog načelnika</w:t>
      </w:r>
    </w:p>
    <w:p w:rsidR="00D03102" w:rsidRPr="006C0B51" w:rsidRDefault="003303B5" w:rsidP="00081F8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u w:val="single"/>
        </w:rPr>
        <w:t>Cilj</w:t>
      </w:r>
      <w:r w:rsidR="00412AAF">
        <w:rPr>
          <w:rFonts w:cstheme="minorHAnsi"/>
          <w:u w:val="single"/>
        </w:rPr>
        <w:t xml:space="preserve"> P</w:t>
      </w:r>
      <w:r w:rsidR="00120299" w:rsidRPr="006C0B51">
        <w:rPr>
          <w:rFonts w:cstheme="minorHAnsi"/>
          <w:u w:val="single"/>
        </w:rPr>
        <w:t>rograma</w:t>
      </w:r>
      <w:r w:rsidR="00120299" w:rsidRPr="006C0B51">
        <w:rPr>
          <w:rFonts w:cstheme="minorHAnsi"/>
        </w:rPr>
        <w:t xml:space="preserve"> - </w:t>
      </w:r>
      <w:r w:rsidR="006B51C8" w:rsidRPr="006C0B51">
        <w:rPr>
          <w:rFonts w:cstheme="minorHAnsi"/>
        </w:rPr>
        <w:t>Sredstva osigu</w:t>
      </w:r>
      <w:r w:rsidR="005112A4" w:rsidRPr="006C0B51">
        <w:rPr>
          <w:rFonts w:cstheme="minorHAnsi"/>
        </w:rPr>
        <w:t>rana u okviru ovog P</w:t>
      </w:r>
      <w:r w:rsidR="006B51C8" w:rsidRPr="006C0B51">
        <w:rPr>
          <w:rFonts w:cstheme="minorHAnsi"/>
        </w:rPr>
        <w:t xml:space="preserve">rograma odnose se </w:t>
      </w:r>
      <w:proofErr w:type="gramStart"/>
      <w:r w:rsidR="006B51C8" w:rsidRPr="006C0B51">
        <w:rPr>
          <w:rFonts w:cstheme="minorHAnsi"/>
        </w:rPr>
        <w:t>na</w:t>
      </w:r>
      <w:proofErr w:type="gramEnd"/>
      <w:r w:rsidR="006B51C8" w:rsidRPr="006C0B51">
        <w:rPr>
          <w:rFonts w:cstheme="minorHAnsi"/>
        </w:rPr>
        <w:t xml:space="preserve"> provedbu mjera i aktivnosti za osigura</w:t>
      </w:r>
      <w:r w:rsidR="001134DE" w:rsidRPr="006C0B51">
        <w:rPr>
          <w:rFonts w:cstheme="minorHAnsi"/>
        </w:rPr>
        <w:t>va</w:t>
      </w:r>
      <w:r w:rsidR="006B51C8" w:rsidRPr="006C0B51">
        <w:rPr>
          <w:rFonts w:cstheme="minorHAnsi"/>
        </w:rPr>
        <w:t xml:space="preserve">nje rada iz djelokruga izvršne vlasti. </w:t>
      </w:r>
    </w:p>
    <w:p w:rsidR="007F0051" w:rsidRDefault="00D03102" w:rsidP="007F0051">
      <w:pPr>
        <w:spacing w:after="0"/>
        <w:jc w:val="both"/>
      </w:pPr>
      <w:r w:rsidRPr="006C0B51">
        <w:rPr>
          <w:rFonts w:cstheme="minorHAnsi"/>
          <w:u w:val="single"/>
        </w:rPr>
        <w:t>Zakonska osnova</w:t>
      </w:r>
      <w:r w:rsidRPr="006C0B51">
        <w:rPr>
          <w:rFonts w:cstheme="minorHAnsi"/>
        </w:rPr>
        <w:t xml:space="preserve">- Zakon o plaćama u lokalnoj i područnoj (regionalnoj) samoupravi (“Narodne novine br. 28/10), </w:t>
      </w:r>
      <w:r w:rsidRPr="006C0B51">
        <w:rPr>
          <w:rFonts w:eastAsia="Times New Roman" w:cstheme="minorHAnsi"/>
          <w:bCs/>
          <w:lang w:val="hr-HR" w:eastAsia="hr-HR"/>
        </w:rPr>
        <w:t>Zakon o obvezama i pravima državnih dužnosnika</w:t>
      </w:r>
      <w:r w:rsidRPr="006C0B51">
        <w:rPr>
          <w:rFonts w:eastAsia="Times New Roman" w:cstheme="minorHAnsi"/>
          <w:lang w:val="hr-HR" w:eastAsia="hr-HR"/>
        </w:rPr>
        <w:t xml:space="preserve"> (Urednički pročišćeni tekst, «Narodne novine», broj 101/98, 135/98, 105/99, 25/00, 73/00, 30/01, 59/01, 114/01, 153/02, 163/03-zakon o sprječavanju sukoba interesa u obnašanju državnih dužnosti, 16/04, 30/04, 187/04, 121/05, 151/05, 141/06, 17/07, 107/07, 60/08, 38/09, 150/11, 22/13, 103/14 - ousrh, 03/15, 93/16, 44/17 i </w:t>
      </w:r>
      <w:r w:rsidRPr="00D03102">
        <w:rPr>
          <w:rFonts w:eastAsia="Times New Roman" w:cstheme="minorHAnsi"/>
          <w:bCs/>
          <w:lang w:val="hr-HR" w:eastAsia="hr-HR"/>
        </w:rPr>
        <w:t>66/19</w:t>
      </w:r>
      <w:r w:rsidRPr="00D03102">
        <w:rPr>
          <w:rFonts w:eastAsia="Times New Roman" w:cstheme="minorHAnsi"/>
          <w:lang w:val="hr-HR" w:eastAsia="hr-HR"/>
        </w:rPr>
        <w:t>)</w:t>
      </w:r>
      <w:r w:rsidRPr="006C0B51">
        <w:rPr>
          <w:rFonts w:cstheme="minorHAnsi"/>
        </w:rPr>
        <w:t xml:space="preserve"> </w:t>
      </w:r>
      <w:r w:rsidR="00D900BC" w:rsidRPr="006C0B51">
        <w:rPr>
          <w:rFonts w:cstheme="minorHAnsi"/>
        </w:rPr>
        <w:t>i</w:t>
      </w:r>
      <w:r w:rsidRPr="006C0B51">
        <w:rPr>
          <w:rFonts w:cstheme="minorHAnsi"/>
        </w:rPr>
        <w:t xml:space="preserve"> Statut Općine Bistra ("Službeni g</w:t>
      </w:r>
      <w:r w:rsidR="0036559F">
        <w:rPr>
          <w:rFonts w:cstheme="minorHAnsi"/>
        </w:rPr>
        <w:t>lasnik Općine Bistra", broj 2/21</w:t>
      </w:r>
      <w:r w:rsidR="00214802">
        <w:rPr>
          <w:rFonts w:cstheme="minorHAnsi"/>
        </w:rPr>
        <w:t>)</w:t>
      </w:r>
      <w:r w:rsidR="000861C4">
        <w:rPr>
          <w:rFonts w:cstheme="minorHAnsi"/>
        </w:rPr>
        <w:t>.</w:t>
      </w:r>
    </w:p>
    <w:p w:rsidR="003E77A1" w:rsidRDefault="00D03102" w:rsidP="003E77A1">
      <w:pPr>
        <w:spacing w:after="0"/>
        <w:jc w:val="both"/>
        <w:rPr>
          <w:rFonts w:cstheme="minorHAnsi"/>
        </w:rPr>
      </w:pPr>
      <w:proofErr w:type="gramStart"/>
      <w:r w:rsidRPr="006C0B51">
        <w:rPr>
          <w:rFonts w:cstheme="minorHAnsi"/>
          <w:u w:val="single"/>
        </w:rPr>
        <w:t>Obrazloženje</w:t>
      </w:r>
      <w:r w:rsidRPr="006C0B51">
        <w:rPr>
          <w:rFonts w:cstheme="minorHAnsi"/>
        </w:rPr>
        <w:t>-</w:t>
      </w:r>
      <w:r w:rsidR="005112A4" w:rsidRPr="006C0B51">
        <w:rPr>
          <w:rFonts w:cstheme="minorHAnsi"/>
        </w:rPr>
        <w:t>Cilj P</w:t>
      </w:r>
      <w:r w:rsidR="0000182A" w:rsidRPr="006C0B51">
        <w:rPr>
          <w:rFonts w:cstheme="minorHAnsi"/>
        </w:rPr>
        <w:t>rograma je osigura</w:t>
      </w:r>
      <w:r w:rsidR="001134DE" w:rsidRPr="006C0B51">
        <w:rPr>
          <w:rFonts w:cstheme="minorHAnsi"/>
        </w:rPr>
        <w:t>ti</w:t>
      </w:r>
      <w:r w:rsidR="00C55501" w:rsidRPr="006C0B51">
        <w:rPr>
          <w:rFonts w:cstheme="minorHAnsi"/>
        </w:rPr>
        <w:t xml:space="preserve"> sredstva za nesmetano obavljanje poslova iz djelokruga ureda Općinskog načelnik</w:t>
      </w:r>
      <w:r w:rsidR="0036559F">
        <w:rPr>
          <w:rFonts w:cstheme="minorHAnsi"/>
        </w:rPr>
        <w:t>a</w:t>
      </w:r>
      <w:r w:rsidR="003E77A1">
        <w:rPr>
          <w:rFonts w:cstheme="minorHAnsi"/>
        </w:rPr>
        <w:t>, kao preduvjet pripreme za donošenje</w:t>
      </w:r>
      <w:r w:rsidR="00C22A01">
        <w:rPr>
          <w:rFonts w:cstheme="minorHAnsi"/>
        </w:rPr>
        <w:t xml:space="preserve"> akata iz </w:t>
      </w:r>
      <w:r w:rsidR="00993E3C">
        <w:rPr>
          <w:rFonts w:cstheme="minorHAnsi"/>
        </w:rPr>
        <w:t>negovog djelokruga</w:t>
      </w:r>
      <w:r w:rsidR="00C22A01">
        <w:rPr>
          <w:rFonts w:cstheme="minorHAnsi"/>
        </w:rPr>
        <w:t>.</w:t>
      </w:r>
      <w:proofErr w:type="gramEnd"/>
      <w:r w:rsidR="00C22A01">
        <w:rPr>
          <w:rFonts w:cstheme="minorHAnsi"/>
        </w:rPr>
        <w:t xml:space="preserve"> </w:t>
      </w:r>
      <w:r w:rsidR="005112A4" w:rsidRPr="006C0B51">
        <w:rPr>
          <w:rFonts w:cstheme="minorHAnsi"/>
        </w:rPr>
        <w:t>Za ostvarenje ciljeva unutar ovog Programa u Pr</w:t>
      </w:r>
      <w:r w:rsidR="0036559F">
        <w:rPr>
          <w:rFonts w:cstheme="minorHAnsi"/>
        </w:rPr>
        <w:t>oračunu je planirano 351.250</w:t>
      </w:r>
      <w:r w:rsidRPr="006C0B51">
        <w:rPr>
          <w:rFonts w:cstheme="minorHAnsi"/>
        </w:rPr>
        <w:t xml:space="preserve">,00 </w:t>
      </w:r>
      <w:r w:rsidR="005112A4" w:rsidRPr="006C0B51">
        <w:rPr>
          <w:rFonts w:cstheme="minorHAnsi"/>
        </w:rPr>
        <w:t xml:space="preserve">kuna. </w:t>
      </w:r>
      <w:r w:rsidRPr="006C0B51">
        <w:rPr>
          <w:rFonts w:cstheme="minorHAnsi"/>
        </w:rPr>
        <w:t>Planirano je</w:t>
      </w:r>
      <w:r w:rsidR="00993E3C">
        <w:rPr>
          <w:rFonts w:cstheme="minorHAnsi"/>
        </w:rPr>
        <w:t xml:space="preserve"> </w:t>
      </w:r>
      <w:proofErr w:type="gramStart"/>
      <w:r w:rsidR="00993E3C">
        <w:rPr>
          <w:rFonts w:cstheme="minorHAnsi"/>
        </w:rPr>
        <w:t>na</w:t>
      </w:r>
      <w:proofErr w:type="gramEnd"/>
      <w:r w:rsidR="00993E3C">
        <w:rPr>
          <w:rFonts w:cstheme="minorHAnsi"/>
        </w:rPr>
        <w:t xml:space="preserve"> razini izvršenja 2021. </w:t>
      </w:r>
      <w:proofErr w:type="gramStart"/>
      <w:r w:rsidR="00993E3C">
        <w:rPr>
          <w:rFonts w:cstheme="minorHAnsi"/>
        </w:rPr>
        <w:t>i</w:t>
      </w:r>
      <w:proofErr w:type="gramEnd"/>
      <w:r w:rsidR="00993E3C">
        <w:rPr>
          <w:rFonts w:cstheme="minorHAnsi"/>
        </w:rPr>
        <w:t xml:space="preserve"> u skladu sa Projekcijama za 2022.</w:t>
      </w:r>
      <w:r w:rsidR="003E77A1">
        <w:rPr>
          <w:rFonts w:cstheme="minorHAnsi"/>
        </w:rPr>
        <w:t xml:space="preserve"> </w:t>
      </w:r>
      <w:proofErr w:type="gramStart"/>
      <w:r w:rsidR="00993E3C">
        <w:rPr>
          <w:rFonts w:cstheme="minorHAnsi"/>
        </w:rPr>
        <w:t>g</w:t>
      </w:r>
      <w:r w:rsidR="003E77A1">
        <w:rPr>
          <w:rFonts w:cstheme="minorHAnsi"/>
        </w:rPr>
        <w:t>odinu</w:t>
      </w:r>
      <w:proofErr w:type="gramEnd"/>
      <w:r w:rsidR="00993E3C">
        <w:rPr>
          <w:rFonts w:cstheme="minorHAnsi"/>
        </w:rPr>
        <w:t>.</w:t>
      </w:r>
      <w:r w:rsidRPr="006C0B51">
        <w:rPr>
          <w:rFonts w:cstheme="minorHAnsi"/>
        </w:rPr>
        <w:t xml:space="preserve"> </w:t>
      </w:r>
      <w:r w:rsidR="00DB11B4">
        <w:rPr>
          <w:rFonts w:cstheme="minorHAnsi"/>
        </w:rPr>
        <w:t xml:space="preserve">Projekcije za 2023. </w:t>
      </w:r>
      <w:proofErr w:type="gramStart"/>
      <w:r w:rsidR="00DB11B4">
        <w:rPr>
          <w:rFonts w:cstheme="minorHAnsi"/>
        </w:rPr>
        <w:t>i</w:t>
      </w:r>
      <w:proofErr w:type="gramEnd"/>
      <w:r w:rsidR="00DB11B4">
        <w:rPr>
          <w:rFonts w:cstheme="minorHAnsi"/>
        </w:rPr>
        <w:t xml:space="preserve"> 2024</w:t>
      </w:r>
      <w:r w:rsidR="00993E3C">
        <w:rPr>
          <w:rFonts w:cstheme="minorHAnsi"/>
        </w:rPr>
        <w:t xml:space="preserve">. </w:t>
      </w:r>
      <w:proofErr w:type="gramStart"/>
      <w:r w:rsidR="00993E3C">
        <w:rPr>
          <w:rFonts w:cstheme="minorHAnsi"/>
        </w:rPr>
        <w:t>godinu</w:t>
      </w:r>
      <w:proofErr w:type="gramEnd"/>
      <w:r w:rsidR="00993E3C">
        <w:rPr>
          <w:rFonts w:cstheme="minorHAnsi"/>
        </w:rPr>
        <w:t xml:space="preserve"> </w:t>
      </w:r>
      <w:r w:rsidR="00DB11B4" w:rsidRPr="00DB11B4">
        <w:rPr>
          <w:rFonts w:cstheme="minorHAnsi"/>
        </w:rPr>
        <w:t>iznose 351.250,00</w:t>
      </w:r>
      <w:r w:rsidR="00BB417C" w:rsidRPr="00DB11B4">
        <w:rPr>
          <w:rFonts w:cstheme="minorHAnsi"/>
        </w:rPr>
        <w:t xml:space="preserve"> </w:t>
      </w:r>
      <w:r w:rsidR="003E77A1">
        <w:rPr>
          <w:rFonts w:cstheme="minorHAnsi"/>
        </w:rPr>
        <w:t xml:space="preserve">kuna. </w:t>
      </w:r>
    </w:p>
    <w:p w:rsidR="00C55501" w:rsidRPr="003E77A1" w:rsidRDefault="001503D7" w:rsidP="003E77A1">
      <w:pPr>
        <w:spacing w:after="0"/>
        <w:jc w:val="both"/>
        <w:rPr>
          <w:rFonts w:cstheme="minorHAnsi"/>
        </w:rPr>
      </w:pPr>
      <w:r>
        <w:rPr>
          <w:rFonts w:cstheme="minorHAnsi"/>
        </w:rPr>
        <w:t>Ciljevi P</w:t>
      </w:r>
      <w:r w:rsidR="00225C5C" w:rsidRPr="006C0B51">
        <w:rPr>
          <w:rFonts w:cstheme="minorHAnsi"/>
        </w:rPr>
        <w:t xml:space="preserve">rograma planiraju se realizirati </w:t>
      </w:r>
      <w:r>
        <w:rPr>
          <w:rFonts w:cstheme="minorHAnsi"/>
        </w:rPr>
        <w:t>kroz izvršenje sljedeće</w:t>
      </w:r>
      <w:r w:rsidR="001134DE" w:rsidRPr="006C0B51">
        <w:rPr>
          <w:rFonts w:cstheme="minorHAnsi"/>
        </w:rPr>
        <w:t xml:space="preserve"> aktivnosti: </w:t>
      </w:r>
    </w:p>
    <w:p w:rsidR="00C55501" w:rsidRPr="001503D7" w:rsidRDefault="008B6078" w:rsidP="001503D7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t xml:space="preserve">Aktivnost: Redovni rad Općinskog načelnika – </w:t>
      </w:r>
      <w:r w:rsidR="00993E3C">
        <w:rPr>
          <w:rFonts w:cstheme="minorHAnsi"/>
        </w:rPr>
        <w:t>351.250</w:t>
      </w:r>
      <w:r w:rsidR="001503D7">
        <w:rPr>
          <w:rFonts w:cstheme="minorHAnsi"/>
        </w:rPr>
        <w:t>,00 kuna.</w:t>
      </w:r>
    </w:p>
    <w:p w:rsidR="00993E3C" w:rsidRPr="00993E3C" w:rsidRDefault="00993E3C" w:rsidP="00993E3C">
      <w:pPr>
        <w:spacing w:after="0" w:line="240" w:lineRule="auto"/>
        <w:ind w:left="1440"/>
        <w:jc w:val="both"/>
        <w:rPr>
          <w:rFonts w:cstheme="minorHAnsi"/>
          <w:color w:val="FF0000"/>
        </w:rPr>
      </w:pPr>
    </w:p>
    <w:p w:rsidR="00575055" w:rsidRPr="006C0B51" w:rsidRDefault="008B6078" w:rsidP="002B6322">
      <w:pPr>
        <w:spacing w:after="0" w:line="240" w:lineRule="auto"/>
        <w:jc w:val="both"/>
        <w:rPr>
          <w:rFonts w:cstheme="minorHAnsi"/>
          <w:b/>
        </w:rPr>
      </w:pPr>
      <w:r w:rsidRPr="006C0B51">
        <w:rPr>
          <w:rFonts w:cstheme="minorHAnsi"/>
          <w:b/>
        </w:rPr>
        <w:t>Program</w:t>
      </w:r>
      <w:r w:rsidR="002B6322" w:rsidRPr="006C0B51">
        <w:rPr>
          <w:rFonts w:cstheme="minorHAnsi"/>
          <w:b/>
        </w:rPr>
        <w:t xml:space="preserve"> 1003</w:t>
      </w:r>
      <w:r w:rsidRPr="006C0B51">
        <w:rPr>
          <w:rFonts w:cstheme="minorHAnsi"/>
          <w:b/>
        </w:rPr>
        <w:t>:</w:t>
      </w:r>
      <w:r w:rsidR="002B6322" w:rsidRPr="006C0B51">
        <w:rPr>
          <w:rFonts w:cstheme="minorHAnsi"/>
          <w:b/>
        </w:rPr>
        <w:t xml:space="preserve"> Pokroviteljstva i obljetnice </w:t>
      </w:r>
    </w:p>
    <w:p w:rsidR="002B5095" w:rsidRPr="006C0B51" w:rsidRDefault="00FC7DB6" w:rsidP="002B509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u w:val="single"/>
        </w:rPr>
        <w:t>Cilj</w:t>
      </w:r>
      <w:r w:rsidR="00412AAF">
        <w:rPr>
          <w:rFonts w:cstheme="minorHAnsi"/>
          <w:u w:val="single"/>
        </w:rPr>
        <w:t xml:space="preserve"> P</w:t>
      </w:r>
      <w:r w:rsidR="00241D46" w:rsidRPr="006C0B51">
        <w:rPr>
          <w:rFonts w:cstheme="minorHAnsi"/>
          <w:u w:val="single"/>
        </w:rPr>
        <w:t>rograma</w:t>
      </w:r>
      <w:r w:rsidR="00241D46" w:rsidRPr="006C0B51">
        <w:rPr>
          <w:rFonts w:cstheme="minorHAnsi"/>
        </w:rPr>
        <w:t xml:space="preserve"> </w:t>
      </w:r>
      <w:r w:rsidR="003303B5">
        <w:rPr>
          <w:rFonts w:cstheme="minorHAnsi"/>
        </w:rPr>
        <w:t>–Cilj</w:t>
      </w:r>
      <w:r w:rsidR="002B5095" w:rsidRPr="006C0B51">
        <w:rPr>
          <w:rFonts w:cstheme="minorHAnsi"/>
        </w:rPr>
        <w:t xml:space="preserve"> ovog Programa je poticanje kulturnog, sportskog </w:t>
      </w:r>
      <w:r w:rsidR="00834C38" w:rsidRPr="006C0B51">
        <w:rPr>
          <w:rFonts w:cstheme="minorHAnsi"/>
        </w:rPr>
        <w:t>i</w:t>
      </w:r>
      <w:r w:rsidR="002B5095" w:rsidRPr="006C0B51">
        <w:rPr>
          <w:rFonts w:cstheme="minorHAnsi"/>
        </w:rPr>
        <w:t xml:space="preserve"> zabavnog stvaralašva</w:t>
      </w:r>
      <w:r w:rsidR="00834C38" w:rsidRPr="006C0B51">
        <w:rPr>
          <w:rFonts w:cstheme="minorHAnsi"/>
        </w:rPr>
        <w:t xml:space="preserve"> </w:t>
      </w:r>
      <w:r w:rsidR="00D574EC" w:rsidRPr="006C0B51">
        <w:rPr>
          <w:rFonts w:cstheme="minorHAnsi"/>
        </w:rPr>
        <w:t>i</w:t>
      </w:r>
      <w:r w:rsidR="00834C38" w:rsidRPr="006C0B51">
        <w:rPr>
          <w:rFonts w:cstheme="minorHAnsi"/>
        </w:rPr>
        <w:t xml:space="preserve"> amaterizma</w:t>
      </w:r>
      <w:r w:rsidR="002B5095" w:rsidRPr="006C0B51">
        <w:rPr>
          <w:rFonts w:cstheme="minorHAnsi"/>
        </w:rPr>
        <w:t xml:space="preserve"> </w:t>
      </w:r>
      <w:proofErr w:type="gramStart"/>
      <w:r w:rsidR="002B5095" w:rsidRPr="006C0B51">
        <w:rPr>
          <w:rFonts w:cstheme="minorHAnsi"/>
        </w:rPr>
        <w:t>te</w:t>
      </w:r>
      <w:proofErr w:type="gramEnd"/>
      <w:r w:rsidR="002B5095" w:rsidRPr="006C0B51">
        <w:rPr>
          <w:rFonts w:cstheme="minorHAnsi"/>
        </w:rPr>
        <w:t xml:space="preserve"> ulaganje u očuvanje identiteta </w:t>
      </w:r>
      <w:r w:rsidR="00D574EC" w:rsidRPr="006C0B51">
        <w:rPr>
          <w:rFonts w:cstheme="minorHAnsi"/>
        </w:rPr>
        <w:t>i</w:t>
      </w:r>
      <w:r w:rsidR="002B5095" w:rsidRPr="006C0B51">
        <w:rPr>
          <w:rFonts w:cstheme="minorHAnsi"/>
        </w:rPr>
        <w:t xml:space="preserve"> prepoznatljivost Općine.</w:t>
      </w:r>
    </w:p>
    <w:p w:rsidR="00834C38" w:rsidRPr="006C0B51" w:rsidRDefault="002B5095" w:rsidP="00834C38">
      <w:pPr>
        <w:spacing w:after="0" w:line="240" w:lineRule="auto"/>
        <w:jc w:val="both"/>
        <w:rPr>
          <w:rStyle w:val="pt-zadanifontodlomka-000009"/>
          <w:rFonts w:cstheme="minorHAnsi"/>
        </w:rPr>
      </w:pPr>
      <w:proofErr w:type="gramStart"/>
      <w:r w:rsidRPr="006C0B51">
        <w:rPr>
          <w:rFonts w:cstheme="minorHAnsi"/>
          <w:u w:val="single"/>
        </w:rPr>
        <w:t>Zakonska osnova</w:t>
      </w:r>
      <w:r w:rsidRPr="006C0B51">
        <w:rPr>
          <w:rFonts w:cstheme="minorHAnsi"/>
        </w:rPr>
        <w:t xml:space="preserve">- </w:t>
      </w:r>
      <w:r w:rsidR="00D574EC" w:rsidRPr="006C0B51">
        <w:rPr>
          <w:rStyle w:val="pt-zadanifontodlomka-000009"/>
          <w:rFonts w:cstheme="minorHAnsi"/>
        </w:rPr>
        <w:t>Zakon</w:t>
      </w:r>
      <w:r w:rsidRPr="006C0B51">
        <w:rPr>
          <w:rStyle w:val="pt-zadanifontodlomka-000009"/>
          <w:rFonts w:cstheme="minorHAnsi"/>
        </w:rPr>
        <w:t xml:space="preserve"> o lokalnoj i područnoj (regionalnoj) samoupravi   („Narodne novine“, br.</w:t>
      </w:r>
      <w:proofErr w:type="gramEnd"/>
      <w:r w:rsidRPr="006C0B51">
        <w:rPr>
          <w:rStyle w:val="pt-zadanifontodlomka-000009"/>
          <w:rFonts w:cstheme="minorHAnsi"/>
        </w:rPr>
        <w:t>  33/01,</w:t>
      </w:r>
      <w:proofErr w:type="gramStart"/>
      <w:r w:rsidRPr="006C0B51">
        <w:rPr>
          <w:rStyle w:val="pt-zadanifontodlomka-000009"/>
          <w:rFonts w:cstheme="minorHAnsi"/>
        </w:rPr>
        <w:t>  60</w:t>
      </w:r>
      <w:proofErr w:type="gramEnd"/>
      <w:r w:rsidRPr="006C0B51">
        <w:rPr>
          <w:rStyle w:val="pt-zadanifontodlomka-000009"/>
          <w:rFonts w:cstheme="minorHAnsi"/>
        </w:rPr>
        <w:t>/01,  129/05,  109/07,  125/08,  36/09,  36/09,</w:t>
      </w:r>
      <w:r w:rsidR="00834C38" w:rsidRPr="006C0B51">
        <w:rPr>
          <w:rStyle w:val="pt-zadanifontodlomka-000009"/>
          <w:rFonts w:cstheme="minorHAnsi"/>
        </w:rPr>
        <w:t xml:space="preserve"> </w:t>
      </w:r>
      <w:r w:rsidRPr="006C0B51">
        <w:rPr>
          <w:rStyle w:val="pt-zadanifontodlomka-000009"/>
          <w:rFonts w:cstheme="minorHAnsi"/>
        </w:rPr>
        <w:t>150/11,</w:t>
      </w:r>
      <w:r w:rsidR="00834C38" w:rsidRPr="006C0B51">
        <w:rPr>
          <w:rStyle w:val="pt-zadanifontodlomka-000009"/>
          <w:rFonts w:cstheme="minorHAnsi"/>
        </w:rPr>
        <w:t xml:space="preserve"> </w:t>
      </w:r>
      <w:r w:rsidRPr="006C0B51">
        <w:rPr>
          <w:rStyle w:val="pt-zadanifontodlomka-000009"/>
          <w:rFonts w:cstheme="minorHAnsi"/>
        </w:rPr>
        <w:t>144/12,</w:t>
      </w:r>
      <w:r w:rsidR="00834C38" w:rsidRPr="006C0B51">
        <w:rPr>
          <w:rStyle w:val="pt-zadanifontodlomka-000009"/>
          <w:rFonts w:cstheme="minorHAnsi"/>
        </w:rPr>
        <w:t xml:space="preserve"> </w:t>
      </w:r>
      <w:r w:rsidRPr="006C0B51">
        <w:rPr>
          <w:rStyle w:val="pt-zadanifontodlomka-000009"/>
          <w:rFonts w:cstheme="minorHAnsi"/>
        </w:rPr>
        <w:t>19/13</w:t>
      </w:r>
      <w:r w:rsidR="00834C38" w:rsidRPr="006C0B51">
        <w:rPr>
          <w:rStyle w:val="pt-zadanifontodlomka-000009"/>
          <w:rFonts w:cstheme="minorHAnsi"/>
        </w:rPr>
        <w:t xml:space="preserve"> </w:t>
      </w:r>
      <w:r w:rsidRPr="006C0B51">
        <w:rPr>
          <w:rStyle w:val="pt-zadanifontodlomka-000009"/>
          <w:rFonts w:cstheme="minorHAnsi"/>
        </w:rPr>
        <w:t>–</w:t>
      </w:r>
      <w:r w:rsidR="00834C38" w:rsidRPr="006C0B51">
        <w:rPr>
          <w:rStyle w:val="pt-zadanifontodlomka-000009"/>
          <w:rFonts w:cstheme="minorHAnsi"/>
        </w:rPr>
        <w:t xml:space="preserve"> </w:t>
      </w:r>
      <w:r w:rsidRPr="006C0B51">
        <w:rPr>
          <w:rStyle w:val="pt-zadanifontodlomka-000009"/>
          <w:rFonts w:cstheme="minorHAnsi"/>
        </w:rPr>
        <w:t>pročišćen tekst,  137/15  – ispravak, 123/17 i 98/19</w:t>
      </w:r>
      <w:r w:rsidR="00FC7DB6">
        <w:rPr>
          <w:rStyle w:val="pt-zadanifontodlomka-000009"/>
          <w:rFonts w:cstheme="minorHAnsi"/>
        </w:rPr>
        <w:t>, 144/20</w:t>
      </w:r>
      <w:r w:rsidRPr="006C0B51">
        <w:rPr>
          <w:rStyle w:val="pt-zadanifontodlomka-000009"/>
          <w:rFonts w:cstheme="minorHAnsi"/>
        </w:rPr>
        <w:t>)</w:t>
      </w:r>
      <w:r w:rsidR="00834C38" w:rsidRPr="006C0B51">
        <w:rPr>
          <w:rFonts w:cstheme="minorHAnsi"/>
        </w:rPr>
        <w:t xml:space="preserve">, Zakon o proračunu </w:t>
      </w:r>
      <w:r w:rsidR="00834C38" w:rsidRPr="006C0B51">
        <w:rPr>
          <w:rStyle w:val="pt-zadanifontodlomka-000009"/>
          <w:rFonts w:cstheme="minorHAnsi"/>
        </w:rPr>
        <w:t>(„Narodne novine“, br.  87/08,</w:t>
      </w:r>
      <w:proofErr w:type="gramStart"/>
      <w:r w:rsidR="00834C38" w:rsidRPr="006C0B51">
        <w:rPr>
          <w:rStyle w:val="pt-zadanifontodlomka-000009"/>
          <w:rFonts w:cstheme="minorHAnsi"/>
        </w:rPr>
        <w:t>  136</w:t>
      </w:r>
      <w:proofErr w:type="gramEnd"/>
      <w:r w:rsidR="00834C38" w:rsidRPr="006C0B51">
        <w:rPr>
          <w:rStyle w:val="pt-zadanifontodlomka-000009"/>
          <w:rFonts w:cstheme="minorHAnsi"/>
        </w:rPr>
        <w:t>/12, 15/15).</w:t>
      </w:r>
    </w:p>
    <w:p w:rsidR="00DF560F" w:rsidRDefault="00834C38" w:rsidP="00834C38">
      <w:pPr>
        <w:spacing w:after="0" w:line="240" w:lineRule="auto"/>
        <w:jc w:val="both"/>
        <w:rPr>
          <w:rFonts w:cstheme="minorHAnsi"/>
        </w:rPr>
      </w:pPr>
      <w:r w:rsidRPr="006C0B51">
        <w:rPr>
          <w:rStyle w:val="pt-zadanifontodlomka-000009"/>
          <w:rFonts w:cstheme="minorHAnsi"/>
          <w:u w:val="single"/>
        </w:rPr>
        <w:t>Obrazloženje</w:t>
      </w:r>
      <w:r w:rsidRPr="006C0B51">
        <w:rPr>
          <w:rStyle w:val="pt-zadanifontodlomka-000009"/>
          <w:rFonts w:cstheme="minorHAnsi"/>
        </w:rPr>
        <w:t xml:space="preserve">- </w:t>
      </w:r>
      <w:r w:rsidR="00F47D1C" w:rsidRPr="006C0B51">
        <w:rPr>
          <w:rFonts w:cstheme="minorHAnsi"/>
        </w:rPr>
        <w:t>Programom pokroviteljstva i ob</w:t>
      </w:r>
      <w:r w:rsidRPr="006C0B51">
        <w:rPr>
          <w:rFonts w:cstheme="minorHAnsi"/>
        </w:rPr>
        <w:t xml:space="preserve">ljetnice planiraju se sredstva </w:t>
      </w:r>
      <w:r w:rsidR="00F47D1C" w:rsidRPr="006C0B51">
        <w:rPr>
          <w:rFonts w:cstheme="minorHAnsi"/>
        </w:rPr>
        <w:t>za obilježavanje Dana Bistre, provedbu dr</w:t>
      </w:r>
      <w:r w:rsidRPr="006C0B51">
        <w:rPr>
          <w:rFonts w:cstheme="minorHAnsi"/>
        </w:rPr>
        <w:t>u</w:t>
      </w:r>
      <w:r w:rsidR="00F47D1C" w:rsidRPr="006C0B51">
        <w:rPr>
          <w:rFonts w:cstheme="minorHAnsi"/>
        </w:rPr>
        <w:t>gih manifestacija u toku godine</w:t>
      </w:r>
      <w:r w:rsidRPr="006C0B51">
        <w:rPr>
          <w:rFonts w:cstheme="minorHAnsi"/>
        </w:rPr>
        <w:t>,</w:t>
      </w:r>
      <w:r w:rsidR="00FC7DB6">
        <w:rPr>
          <w:rFonts w:cstheme="minorHAnsi"/>
        </w:rPr>
        <w:t xml:space="preserve"> </w:t>
      </w:r>
      <w:proofErr w:type="gramStart"/>
      <w:r w:rsidR="00FC7DB6">
        <w:rPr>
          <w:rFonts w:cstheme="minorHAnsi"/>
        </w:rPr>
        <w:t>te</w:t>
      </w:r>
      <w:proofErr w:type="gramEnd"/>
      <w:r w:rsidRPr="006C0B51">
        <w:rPr>
          <w:rFonts w:cstheme="minorHAnsi"/>
        </w:rPr>
        <w:t xml:space="preserve"> </w:t>
      </w:r>
      <w:r w:rsidR="00D574EC" w:rsidRPr="006C0B51">
        <w:rPr>
          <w:rFonts w:cstheme="minorHAnsi"/>
        </w:rPr>
        <w:t xml:space="preserve">izdavanje </w:t>
      </w:r>
      <w:r w:rsidRPr="006C0B51">
        <w:rPr>
          <w:rFonts w:cstheme="minorHAnsi"/>
        </w:rPr>
        <w:t>M</w:t>
      </w:r>
      <w:r w:rsidR="00D574EC" w:rsidRPr="006C0B51">
        <w:rPr>
          <w:rFonts w:cstheme="minorHAnsi"/>
        </w:rPr>
        <w:t>onografije</w:t>
      </w:r>
      <w:r w:rsidRPr="006C0B51">
        <w:rPr>
          <w:rFonts w:cstheme="minorHAnsi"/>
        </w:rPr>
        <w:t xml:space="preserve"> Općine Bistra povodom 25. </w:t>
      </w:r>
      <w:proofErr w:type="gramStart"/>
      <w:r w:rsidRPr="006C0B51">
        <w:rPr>
          <w:rFonts w:cstheme="minorHAnsi"/>
        </w:rPr>
        <w:t>obljetnice</w:t>
      </w:r>
      <w:proofErr w:type="gramEnd"/>
      <w:r w:rsidRPr="006C0B51">
        <w:rPr>
          <w:rFonts w:cstheme="minorHAnsi"/>
        </w:rPr>
        <w:t xml:space="preserve"> O</w:t>
      </w:r>
      <w:r w:rsidR="003E77A1">
        <w:rPr>
          <w:rFonts w:cstheme="minorHAnsi"/>
        </w:rPr>
        <w:t>pćine Bistra</w:t>
      </w:r>
      <w:r w:rsidR="00D574EC" w:rsidRPr="006C0B51">
        <w:rPr>
          <w:rFonts w:cstheme="minorHAnsi"/>
        </w:rPr>
        <w:t xml:space="preserve">. </w:t>
      </w:r>
      <w:r w:rsidR="0092661B" w:rsidRPr="006C0B51">
        <w:rPr>
          <w:rFonts w:cstheme="minorHAnsi"/>
        </w:rPr>
        <w:t>Cilj ovog P</w:t>
      </w:r>
      <w:r w:rsidR="00F47D1C" w:rsidRPr="006C0B51">
        <w:rPr>
          <w:rFonts w:cstheme="minorHAnsi"/>
        </w:rPr>
        <w:t xml:space="preserve">rograma je </w:t>
      </w:r>
      <w:r w:rsidRPr="006C0B51">
        <w:rPr>
          <w:rFonts w:cstheme="minorHAnsi"/>
        </w:rPr>
        <w:t xml:space="preserve">osiguranje materijalnih, tehničkih </w:t>
      </w:r>
      <w:r w:rsidR="00D574EC" w:rsidRPr="006C0B51">
        <w:rPr>
          <w:rFonts w:cstheme="minorHAnsi"/>
        </w:rPr>
        <w:t>i</w:t>
      </w:r>
      <w:r w:rsidRPr="006C0B51">
        <w:rPr>
          <w:rFonts w:cstheme="minorHAnsi"/>
        </w:rPr>
        <w:t xml:space="preserve"> organizacijskih uvjeta za provedbu</w:t>
      </w:r>
      <w:r w:rsidR="00F47D1C" w:rsidRPr="006C0B51">
        <w:rPr>
          <w:rFonts w:cstheme="minorHAnsi"/>
        </w:rPr>
        <w:t xml:space="preserve"> aktiv</w:t>
      </w:r>
      <w:r w:rsidR="00D574EC" w:rsidRPr="006C0B51">
        <w:rPr>
          <w:rFonts w:cstheme="minorHAnsi"/>
        </w:rPr>
        <w:t>nosti vezanih za obilježavanje D</w:t>
      </w:r>
      <w:r w:rsidR="00F47D1C" w:rsidRPr="006C0B51">
        <w:rPr>
          <w:rFonts w:cstheme="minorHAnsi"/>
        </w:rPr>
        <w:t>ana Bistre kao i drugih manif</w:t>
      </w:r>
      <w:r w:rsidR="000861C4">
        <w:rPr>
          <w:rFonts w:cstheme="minorHAnsi"/>
        </w:rPr>
        <w:t xml:space="preserve">estacije </w:t>
      </w:r>
      <w:proofErr w:type="gramStart"/>
      <w:r w:rsidR="000861C4">
        <w:rPr>
          <w:rFonts w:cstheme="minorHAnsi"/>
        </w:rPr>
        <w:t>te</w:t>
      </w:r>
      <w:proofErr w:type="gramEnd"/>
      <w:r w:rsidR="000861C4">
        <w:rPr>
          <w:rFonts w:cstheme="minorHAnsi"/>
        </w:rPr>
        <w:t xml:space="preserve"> ulaganje</w:t>
      </w:r>
      <w:r w:rsidR="003E77A1">
        <w:rPr>
          <w:rFonts w:cstheme="minorHAnsi"/>
        </w:rPr>
        <w:t xml:space="preserve"> u izradu Monografije</w:t>
      </w:r>
      <w:r w:rsidR="00854444">
        <w:rPr>
          <w:rFonts w:cstheme="minorHAnsi"/>
        </w:rPr>
        <w:t xml:space="preserve">, odnosno publikacije povodom 25. </w:t>
      </w:r>
      <w:proofErr w:type="gramStart"/>
      <w:r w:rsidR="00854444">
        <w:rPr>
          <w:rFonts w:cstheme="minorHAnsi"/>
        </w:rPr>
        <w:t>obljetnice</w:t>
      </w:r>
      <w:proofErr w:type="gramEnd"/>
      <w:r w:rsidR="00854444">
        <w:rPr>
          <w:rFonts w:cstheme="minorHAnsi"/>
        </w:rPr>
        <w:t xml:space="preserve"> Općine Bistra</w:t>
      </w:r>
      <w:r w:rsidRPr="006C0B51">
        <w:rPr>
          <w:rFonts w:cstheme="minorHAnsi"/>
        </w:rPr>
        <w:t xml:space="preserve">. </w:t>
      </w:r>
      <w:r w:rsidR="0092661B" w:rsidRPr="006C0B51">
        <w:rPr>
          <w:rFonts w:cstheme="minorHAnsi"/>
        </w:rPr>
        <w:t xml:space="preserve">Za ostvarenje ciljeva unutar ovog </w:t>
      </w:r>
      <w:proofErr w:type="gramStart"/>
      <w:r w:rsidR="0092661B" w:rsidRPr="006C0B51">
        <w:rPr>
          <w:rFonts w:cstheme="minorHAnsi"/>
        </w:rPr>
        <w:t>Programa</w:t>
      </w:r>
      <w:proofErr w:type="gramEnd"/>
      <w:r w:rsidR="00FC7DB6">
        <w:rPr>
          <w:rFonts w:cstheme="minorHAnsi"/>
        </w:rPr>
        <w:t xml:space="preserve"> u 2022</w:t>
      </w:r>
      <w:r w:rsidRPr="006C0B51">
        <w:rPr>
          <w:rFonts w:cstheme="minorHAnsi"/>
        </w:rPr>
        <w:t xml:space="preserve">. </w:t>
      </w:r>
      <w:proofErr w:type="gramStart"/>
      <w:r w:rsidRPr="006C0B51">
        <w:rPr>
          <w:rFonts w:cstheme="minorHAnsi"/>
        </w:rPr>
        <w:t>godini</w:t>
      </w:r>
      <w:proofErr w:type="gramEnd"/>
      <w:r w:rsidRPr="006C0B51">
        <w:rPr>
          <w:rFonts w:cstheme="minorHAnsi"/>
        </w:rPr>
        <w:t xml:space="preserve"> u Proračunu je planirano </w:t>
      </w:r>
      <w:r w:rsidR="00FC7DB6">
        <w:rPr>
          <w:rFonts w:cstheme="minorHAnsi"/>
        </w:rPr>
        <w:t>280</w:t>
      </w:r>
      <w:r w:rsidR="0092661B" w:rsidRPr="006C0B51">
        <w:rPr>
          <w:rFonts w:cstheme="minorHAnsi"/>
        </w:rPr>
        <w:t xml:space="preserve">.000,00 kuna. </w:t>
      </w:r>
      <w:r w:rsidR="00572BAC" w:rsidRPr="006C0B51">
        <w:rPr>
          <w:rFonts w:cstheme="minorHAnsi"/>
        </w:rPr>
        <w:t xml:space="preserve">Sredstva su planirana </w:t>
      </w:r>
      <w:r w:rsidR="003303B5">
        <w:rPr>
          <w:rFonts w:cstheme="minorHAnsi"/>
        </w:rPr>
        <w:t>u nešt</w:t>
      </w:r>
      <w:r w:rsidR="003E77A1">
        <w:rPr>
          <w:rFonts w:cstheme="minorHAnsi"/>
        </w:rPr>
        <w:t xml:space="preserve">o nižem iznosu u odnosu </w:t>
      </w:r>
      <w:proofErr w:type="gramStart"/>
      <w:r w:rsidR="003E77A1">
        <w:rPr>
          <w:rFonts w:cstheme="minorHAnsi"/>
        </w:rPr>
        <w:t>na</w:t>
      </w:r>
      <w:proofErr w:type="gramEnd"/>
      <w:r w:rsidR="003E77A1">
        <w:rPr>
          <w:rFonts w:cstheme="minorHAnsi"/>
        </w:rPr>
        <w:t xml:space="preserve"> Plan</w:t>
      </w:r>
      <w:r w:rsidR="003303B5">
        <w:rPr>
          <w:rFonts w:cstheme="minorHAnsi"/>
        </w:rPr>
        <w:t xml:space="preserve"> za 2021</w:t>
      </w:r>
      <w:r w:rsidR="00572BAC" w:rsidRPr="006C0B51">
        <w:rPr>
          <w:rFonts w:cstheme="minorHAnsi"/>
        </w:rPr>
        <w:t xml:space="preserve">. </w:t>
      </w:r>
      <w:proofErr w:type="gramStart"/>
      <w:r w:rsidR="003303B5">
        <w:rPr>
          <w:rFonts w:cstheme="minorHAnsi"/>
        </w:rPr>
        <w:t>g</w:t>
      </w:r>
      <w:r w:rsidR="00572BAC" w:rsidRPr="006C0B51">
        <w:rPr>
          <w:rFonts w:cstheme="minorHAnsi"/>
        </w:rPr>
        <w:t>odinu</w:t>
      </w:r>
      <w:proofErr w:type="gramEnd"/>
      <w:r w:rsidR="003303B5">
        <w:rPr>
          <w:rFonts w:cstheme="minorHAnsi"/>
        </w:rPr>
        <w:t xml:space="preserve">, zbog planiranih manjih rashoda za izdavanje Monografije kao i odustanka od izdataka vezanih za izradu suvenira. U odnosu </w:t>
      </w:r>
      <w:proofErr w:type="gramStart"/>
      <w:r w:rsidR="003303B5">
        <w:rPr>
          <w:rFonts w:cstheme="minorHAnsi"/>
        </w:rPr>
        <w:t>na</w:t>
      </w:r>
      <w:proofErr w:type="gramEnd"/>
      <w:r w:rsidR="003303B5">
        <w:rPr>
          <w:rFonts w:cstheme="minorHAnsi"/>
        </w:rPr>
        <w:t xml:space="preserve"> Projekcije za 2022</w:t>
      </w:r>
      <w:r w:rsidR="00572BAC" w:rsidRPr="006C0B51">
        <w:rPr>
          <w:rFonts w:cstheme="minorHAnsi"/>
        </w:rPr>
        <w:t xml:space="preserve">. </w:t>
      </w:r>
      <w:proofErr w:type="gramStart"/>
      <w:r w:rsidR="00D574EC" w:rsidRPr="006C0B51">
        <w:rPr>
          <w:rFonts w:cstheme="minorHAnsi"/>
        </w:rPr>
        <w:t>g</w:t>
      </w:r>
      <w:r w:rsidR="00572BAC" w:rsidRPr="006C0B51">
        <w:rPr>
          <w:rFonts w:cstheme="minorHAnsi"/>
        </w:rPr>
        <w:t>odinu</w:t>
      </w:r>
      <w:proofErr w:type="gramEnd"/>
      <w:r w:rsidR="00572BAC" w:rsidRPr="006C0B51">
        <w:rPr>
          <w:rFonts w:cstheme="minorHAnsi"/>
        </w:rPr>
        <w:t xml:space="preserve"> </w:t>
      </w:r>
      <w:r w:rsidR="003303B5">
        <w:rPr>
          <w:rFonts w:cstheme="minorHAnsi"/>
        </w:rPr>
        <w:t xml:space="preserve">planrano je 60.000,00 </w:t>
      </w:r>
      <w:r w:rsidR="003F1413">
        <w:rPr>
          <w:rFonts w:cstheme="minorHAnsi"/>
        </w:rPr>
        <w:t>kuna više rashoda po navedenom Prog</w:t>
      </w:r>
      <w:r w:rsidR="003E77A1">
        <w:rPr>
          <w:rFonts w:cstheme="minorHAnsi"/>
        </w:rPr>
        <w:t>ramu jer su preneseni neizvršeni rashodi iz</w:t>
      </w:r>
      <w:r w:rsidR="003303B5">
        <w:rPr>
          <w:rFonts w:cstheme="minorHAnsi"/>
        </w:rPr>
        <w:t xml:space="preserve"> 2021. </w:t>
      </w:r>
      <w:proofErr w:type="gramStart"/>
      <w:r w:rsidR="003F1413">
        <w:rPr>
          <w:rFonts w:cstheme="minorHAnsi"/>
        </w:rPr>
        <w:t>g</w:t>
      </w:r>
      <w:r w:rsidR="003E77A1">
        <w:rPr>
          <w:rFonts w:cstheme="minorHAnsi"/>
        </w:rPr>
        <w:t>odine</w:t>
      </w:r>
      <w:proofErr w:type="gramEnd"/>
      <w:r w:rsidR="003303B5">
        <w:rPr>
          <w:rFonts w:cstheme="minorHAnsi"/>
        </w:rPr>
        <w:t xml:space="preserve"> </w:t>
      </w:r>
      <w:r w:rsidR="003E77A1">
        <w:rPr>
          <w:rFonts w:cstheme="minorHAnsi"/>
        </w:rPr>
        <w:t xml:space="preserve">vezani za </w:t>
      </w:r>
      <w:r w:rsidR="003303B5">
        <w:rPr>
          <w:rFonts w:cstheme="minorHAnsi"/>
        </w:rPr>
        <w:t>izd</w:t>
      </w:r>
      <w:r w:rsidR="003E77A1">
        <w:rPr>
          <w:rFonts w:cstheme="minorHAnsi"/>
        </w:rPr>
        <w:t>avanje Monografije</w:t>
      </w:r>
      <w:r w:rsidR="00E84876" w:rsidRPr="006C0B51">
        <w:rPr>
          <w:rFonts w:cstheme="minorHAnsi"/>
        </w:rPr>
        <w:t>.</w:t>
      </w:r>
      <w:r w:rsidR="00572BAC" w:rsidRPr="006C0B51">
        <w:rPr>
          <w:rFonts w:cstheme="minorHAnsi"/>
        </w:rPr>
        <w:t xml:space="preserve"> </w:t>
      </w:r>
      <w:r w:rsidR="001503D7">
        <w:rPr>
          <w:rFonts w:cstheme="minorHAnsi"/>
        </w:rPr>
        <w:t>Projekcije za 2023</w:t>
      </w:r>
      <w:r w:rsidR="00DF560F">
        <w:rPr>
          <w:rFonts w:cstheme="minorHAnsi"/>
        </w:rPr>
        <w:t xml:space="preserve">. </w:t>
      </w:r>
      <w:proofErr w:type="gramStart"/>
      <w:r w:rsidR="001503D7">
        <w:rPr>
          <w:rFonts w:cstheme="minorHAnsi"/>
        </w:rPr>
        <w:t>i</w:t>
      </w:r>
      <w:proofErr w:type="gramEnd"/>
      <w:r w:rsidR="001503D7">
        <w:rPr>
          <w:rFonts w:cstheme="minorHAnsi"/>
        </w:rPr>
        <w:t xml:space="preserve"> 2024</w:t>
      </w:r>
      <w:r w:rsidR="003303B5">
        <w:rPr>
          <w:rFonts w:cstheme="minorHAnsi"/>
        </w:rPr>
        <w:t xml:space="preserve">. </w:t>
      </w:r>
      <w:proofErr w:type="gramStart"/>
      <w:r w:rsidR="003303B5">
        <w:rPr>
          <w:rFonts w:cstheme="minorHAnsi"/>
        </w:rPr>
        <w:t>godinu</w:t>
      </w:r>
      <w:proofErr w:type="gramEnd"/>
      <w:r w:rsidR="003303B5">
        <w:rPr>
          <w:rFonts w:cstheme="minorHAnsi"/>
        </w:rPr>
        <w:t xml:space="preserve"> iznose </w:t>
      </w:r>
      <w:r w:rsidR="00DB11B4" w:rsidRPr="00DB11B4">
        <w:rPr>
          <w:rFonts w:cstheme="minorHAnsi"/>
        </w:rPr>
        <w:t>230.000,00</w:t>
      </w:r>
      <w:r w:rsidR="00DF560F" w:rsidRPr="00DB11B4">
        <w:rPr>
          <w:rFonts w:cstheme="minorHAnsi"/>
        </w:rPr>
        <w:t xml:space="preserve"> </w:t>
      </w:r>
      <w:r w:rsidR="00DF560F">
        <w:rPr>
          <w:rFonts w:cstheme="minorHAnsi"/>
        </w:rPr>
        <w:t>kuna.</w:t>
      </w:r>
    </w:p>
    <w:p w:rsidR="00346EA9" w:rsidRDefault="00346EA9" w:rsidP="00F47D1C">
      <w:pPr>
        <w:spacing w:after="0" w:line="240" w:lineRule="auto"/>
        <w:jc w:val="both"/>
        <w:rPr>
          <w:rFonts w:cstheme="minorHAnsi"/>
        </w:rPr>
      </w:pPr>
      <w:proofErr w:type="gramStart"/>
      <w:r w:rsidRPr="006C0B51">
        <w:rPr>
          <w:rFonts w:cstheme="minorHAnsi"/>
        </w:rPr>
        <w:t>Ci</w:t>
      </w:r>
      <w:r w:rsidR="006351DB" w:rsidRPr="006C0B51">
        <w:rPr>
          <w:rFonts w:cstheme="minorHAnsi"/>
        </w:rPr>
        <w:t xml:space="preserve">ljevi </w:t>
      </w:r>
      <w:r w:rsidR="00572BAC" w:rsidRPr="006C0B51">
        <w:rPr>
          <w:rFonts w:cstheme="minorHAnsi"/>
        </w:rPr>
        <w:t xml:space="preserve"> u</w:t>
      </w:r>
      <w:proofErr w:type="gramEnd"/>
      <w:r w:rsidR="00572BAC" w:rsidRPr="006C0B51">
        <w:rPr>
          <w:rFonts w:cstheme="minorHAnsi"/>
        </w:rPr>
        <w:t xml:space="preserve"> okviru </w:t>
      </w:r>
      <w:r w:rsidR="006351DB" w:rsidRPr="006C0B51">
        <w:rPr>
          <w:rFonts w:cstheme="minorHAnsi"/>
        </w:rPr>
        <w:t>ovog P</w:t>
      </w:r>
      <w:r w:rsidRPr="006C0B51">
        <w:rPr>
          <w:rFonts w:cstheme="minorHAnsi"/>
        </w:rPr>
        <w:t xml:space="preserve">rograma </w:t>
      </w:r>
      <w:r w:rsidR="00572BAC" w:rsidRPr="006C0B51">
        <w:rPr>
          <w:rFonts w:cstheme="minorHAnsi"/>
        </w:rPr>
        <w:t>planiraju se ostvar</w:t>
      </w:r>
      <w:r w:rsidRPr="006C0B51">
        <w:rPr>
          <w:rFonts w:cstheme="minorHAnsi"/>
        </w:rPr>
        <w:t>i</w:t>
      </w:r>
      <w:r w:rsidR="00572BAC" w:rsidRPr="006C0B51">
        <w:rPr>
          <w:rFonts w:cstheme="minorHAnsi"/>
        </w:rPr>
        <w:t>ti kroz</w:t>
      </w:r>
      <w:r w:rsidRPr="006C0B51">
        <w:rPr>
          <w:rFonts w:cstheme="minorHAnsi"/>
        </w:rPr>
        <w:t xml:space="preserve"> </w:t>
      </w:r>
      <w:r w:rsidR="00572BAC" w:rsidRPr="006C0B51">
        <w:rPr>
          <w:rFonts w:cstheme="minorHAnsi"/>
        </w:rPr>
        <w:t>izvršenje</w:t>
      </w:r>
      <w:r w:rsidR="00DF560F">
        <w:rPr>
          <w:rFonts w:cstheme="minorHAnsi"/>
        </w:rPr>
        <w:t xml:space="preserve"> sljedećih aktivnosti:</w:t>
      </w:r>
    </w:p>
    <w:p w:rsidR="00DF560F" w:rsidRPr="006C0B51" w:rsidRDefault="00DF560F" w:rsidP="00F47D1C">
      <w:pPr>
        <w:spacing w:after="0" w:line="240" w:lineRule="auto"/>
        <w:jc w:val="both"/>
        <w:rPr>
          <w:rFonts w:cstheme="minorHAnsi"/>
        </w:rPr>
      </w:pPr>
    </w:p>
    <w:p w:rsidR="008B6078" w:rsidRPr="006C0B51" w:rsidRDefault="008B6078" w:rsidP="008B6078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t xml:space="preserve">Aktivnost: Obilježavanje Dana Bistre – </w:t>
      </w:r>
      <w:r w:rsidR="009A3ECE" w:rsidRPr="006C0B51">
        <w:rPr>
          <w:rFonts w:cstheme="minorHAnsi"/>
        </w:rPr>
        <w:t>17</w:t>
      </w:r>
      <w:r w:rsidR="006C0B51">
        <w:rPr>
          <w:rFonts w:cstheme="minorHAnsi"/>
        </w:rPr>
        <w:t>0</w:t>
      </w:r>
      <w:r w:rsidR="009A3ECE" w:rsidRPr="006C0B51">
        <w:rPr>
          <w:rFonts w:cstheme="minorHAnsi"/>
        </w:rPr>
        <w:t>.000,00 kuna</w:t>
      </w:r>
      <w:r w:rsidR="00962C29">
        <w:rPr>
          <w:rFonts w:cstheme="minorHAnsi"/>
        </w:rPr>
        <w:t>,</w:t>
      </w:r>
    </w:p>
    <w:p w:rsidR="009A3ECE" w:rsidRPr="006C0B51" w:rsidRDefault="009A3ECE" w:rsidP="008B6078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t>Aktivnost</w:t>
      </w:r>
      <w:r w:rsidR="00572737">
        <w:rPr>
          <w:rFonts w:cstheme="minorHAnsi"/>
        </w:rPr>
        <w:t>: Monografija Općine Bistra – 7</w:t>
      </w:r>
      <w:r w:rsidRPr="006C0B51">
        <w:rPr>
          <w:rFonts w:cstheme="minorHAnsi"/>
        </w:rPr>
        <w:t>0.000,00 kuna</w:t>
      </w:r>
      <w:r w:rsidR="00962C29">
        <w:rPr>
          <w:rFonts w:cstheme="minorHAnsi"/>
        </w:rPr>
        <w:t>,</w:t>
      </w:r>
    </w:p>
    <w:p w:rsidR="007E5551" w:rsidRPr="003303B5" w:rsidRDefault="009A3ECE" w:rsidP="003303B5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t xml:space="preserve">Aktivnost: Manifestacije </w:t>
      </w:r>
      <w:r w:rsidR="008A2605" w:rsidRPr="006C0B51">
        <w:rPr>
          <w:rFonts w:cstheme="minorHAnsi"/>
        </w:rPr>
        <w:t>–</w:t>
      </w:r>
      <w:r w:rsidR="008B6078" w:rsidRPr="006C0B51">
        <w:rPr>
          <w:rFonts w:cstheme="minorHAnsi"/>
        </w:rPr>
        <w:t xml:space="preserve"> </w:t>
      </w:r>
      <w:r w:rsidRPr="006C0B51">
        <w:rPr>
          <w:rFonts w:cstheme="minorHAnsi"/>
        </w:rPr>
        <w:t>40.000,00 kuna</w:t>
      </w:r>
      <w:r w:rsidR="003303B5">
        <w:rPr>
          <w:rFonts w:cstheme="minorHAnsi"/>
        </w:rPr>
        <w:t>.</w:t>
      </w:r>
    </w:p>
    <w:p w:rsidR="008B6078" w:rsidRPr="006C0B51" w:rsidRDefault="008B6078" w:rsidP="00E84876">
      <w:pPr>
        <w:spacing w:after="0" w:line="240" w:lineRule="auto"/>
        <w:jc w:val="both"/>
        <w:rPr>
          <w:rFonts w:cstheme="minorHAnsi"/>
          <w:b/>
        </w:rPr>
      </w:pPr>
      <w:r w:rsidRPr="006C0B51">
        <w:rPr>
          <w:rFonts w:cstheme="minorHAnsi"/>
          <w:b/>
        </w:rPr>
        <w:lastRenderedPageBreak/>
        <w:t>Program</w:t>
      </w:r>
      <w:r w:rsidR="00E84876" w:rsidRPr="006C0B51">
        <w:rPr>
          <w:rFonts w:cstheme="minorHAnsi"/>
          <w:b/>
        </w:rPr>
        <w:t xml:space="preserve"> 1005</w:t>
      </w:r>
      <w:r w:rsidRPr="006C0B51">
        <w:rPr>
          <w:rFonts w:cstheme="minorHAnsi"/>
          <w:b/>
        </w:rPr>
        <w:t>: Svjetski sk</w:t>
      </w:r>
      <w:r w:rsidR="00E84876" w:rsidRPr="006C0B51">
        <w:rPr>
          <w:rFonts w:cstheme="minorHAnsi"/>
          <w:b/>
        </w:rPr>
        <w:t>ijaški kup “Snježna kraljica”</w:t>
      </w:r>
    </w:p>
    <w:p w:rsidR="00B7186D" w:rsidRDefault="00312F7B" w:rsidP="007E555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u w:val="single"/>
        </w:rPr>
        <w:t>Cilj</w:t>
      </w:r>
      <w:r w:rsidR="00412AAF">
        <w:rPr>
          <w:rFonts w:cstheme="minorHAnsi"/>
          <w:u w:val="single"/>
        </w:rPr>
        <w:t xml:space="preserve"> P</w:t>
      </w:r>
      <w:r w:rsidR="00E84876" w:rsidRPr="00B7186D">
        <w:rPr>
          <w:rFonts w:cstheme="minorHAnsi"/>
          <w:u w:val="single"/>
        </w:rPr>
        <w:t>rograma</w:t>
      </w:r>
      <w:r>
        <w:rPr>
          <w:rFonts w:cstheme="minorHAnsi"/>
        </w:rPr>
        <w:t>- Cilj</w:t>
      </w:r>
      <w:r w:rsidR="00E84876" w:rsidRPr="006C0B51">
        <w:rPr>
          <w:rFonts w:cstheme="minorHAnsi"/>
        </w:rPr>
        <w:t xml:space="preserve"> ovog </w:t>
      </w:r>
      <w:proofErr w:type="gramStart"/>
      <w:r w:rsidR="00E84876" w:rsidRPr="006C0B51">
        <w:rPr>
          <w:rFonts w:cstheme="minorHAnsi"/>
        </w:rPr>
        <w:t>Programa</w:t>
      </w:r>
      <w:proofErr w:type="gramEnd"/>
      <w:r w:rsidR="00E84876" w:rsidRPr="006C0B51">
        <w:rPr>
          <w:rFonts w:cstheme="minorHAnsi"/>
        </w:rPr>
        <w:t xml:space="preserve"> je promocija Općine B</w:t>
      </w:r>
      <w:r w:rsidR="006C0B51">
        <w:rPr>
          <w:rFonts w:cstheme="minorHAnsi"/>
        </w:rPr>
        <w:t xml:space="preserve">istra </w:t>
      </w:r>
      <w:r w:rsidR="00B7186D">
        <w:rPr>
          <w:rFonts w:cstheme="minorHAnsi"/>
        </w:rPr>
        <w:t xml:space="preserve">na svjetskoj razini kroz pružanje pomoći u organizaciji utrke Svjetskog skijaškog kupa koji se održava na teritoriju Općine Bistra. </w:t>
      </w:r>
    </w:p>
    <w:p w:rsidR="003D7E69" w:rsidRPr="006C0B51" w:rsidRDefault="00B7186D" w:rsidP="003D7E69">
      <w:pPr>
        <w:spacing w:after="0" w:line="240" w:lineRule="auto"/>
        <w:jc w:val="both"/>
        <w:rPr>
          <w:rStyle w:val="pt-zadanifontodlomka-000009"/>
          <w:rFonts w:cstheme="minorHAnsi"/>
        </w:rPr>
      </w:pPr>
      <w:proofErr w:type="gramStart"/>
      <w:r w:rsidRPr="00B7186D">
        <w:rPr>
          <w:rFonts w:cstheme="minorHAnsi"/>
          <w:u w:val="single"/>
        </w:rPr>
        <w:t>Zakonska osnova-</w:t>
      </w:r>
      <w:r w:rsidR="00E84876" w:rsidRPr="006C0B51">
        <w:rPr>
          <w:rFonts w:cstheme="minorHAnsi"/>
        </w:rPr>
        <w:t xml:space="preserve"> </w:t>
      </w:r>
      <w:r w:rsidR="003D7E69" w:rsidRPr="006C0B51">
        <w:rPr>
          <w:rStyle w:val="pt-zadanifontodlomka-000009"/>
          <w:rFonts w:cstheme="minorHAnsi"/>
        </w:rPr>
        <w:t>Zakon o lokalnoj i podru</w:t>
      </w:r>
      <w:r w:rsidR="000861C4">
        <w:rPr>
          <w:rStyle w:val="pt-zadanifontodlomka-000009"/>
          <w:rFonts w:cstheme="minorHAnsi"/>
        </w:rPr>
        <w:t xml:space="preserve">čnoj (regionalnoj) samoupravi </w:t>
      </w:r>
      <w:r w:rsidR="003D7E69" w:rsidRPr="006C0B51">
        <w:rPr>
          <w:rStyle w:val="pt-zadanifontodlomka-000009"/>
          <w:rFonts w:cstheme="minorHAnsi"/>
        </w:rPr>
        <w:t>(„Narodne novine“, br.</w:t>
      </w:r>
      <w:proofErr w:type="gramEnd"/>
      <w:r w:rsidR="003D7E69" w:rsidRPr="006C0B51">
        <w:rPr>
          <w:rStyle w:val="pt-zadanifontodlomka-000009"/>
          <w:rFonts w:cstheme="minorHAnsi"/>
        </w:rPr>
        <w:t>  33/01,</w:t>
      </w:r>
      <w:proofErr w:type="gramStart"/>
      <w:r w:rsidR="003D7E69" w:rsidRPr="006C0B51">
        <w:rPr>
          <w:rStyle w:val="pt-zadanifontodlomka-000009"/>
          <w:rFonts w:cstheme="minorHAnsi"/>
        </w:rPr>
        <w:t>  60</w:t>
      </w:r>
      <w:proofErr w:type="gramEnd"/>
      <w:r w:rsidR="003D7E69" w:rsidRPr="006C0B51">
        <w:rPr>
          <w:rStyle w:val="pt-zadanifontodlomka-000009"/>
          <w:rFonts w:cstheme="minorHAnsi"/>
        </w:rPr>
        <w:t>/01,  129/05,  109/07,  125/08,  36/09,  36/09, 150/11, 144/12, 19/13 – pročišćen tekst,  137/15  – ispravak, 123/17 i 98/19</w:t>
      </w:r>
      <w:r w:rsidR="00312F7B">
        <w:rPr>
          <w:rStyle w:val="pt-zadanifontodlomka-000009"/>
          <w:rFonts w:cstheme="minorHAnsi"/>
        </w:rPr>
        <w:t>, 144/20</w:t>
      </w:r>
      <w:r w:rsidR="003D7E69" w:rsidRPr="006C0B51">
        <w:rPr>
          <w:rStyle w:val="pt-zadanifontodlomka-000009"/>
          <w:rFonts w:cstheme="minorHAnsi"/>
        </w:rPr>
        <w:t>)</w:t>
      </w:r>
      <w:r w:rsidR="003D7E69" w:rsidRPr="006C0B51">
        <w:rPr>
          <w:rFonts w:cstheme="minorHAnsi"/>
        </w:rPr>
        <w:t xml:space="preserve">, Zakon o proračunu </w:t>
      </w:r>
      <w:r w:rsidR="003D7E69" w:rsidRPr="006C0B51">
        <w:rPr>
          <w:rStyle w:val="pt-zadanifontodlomka-000009"/>
          <w:rFonts w:cstheme="minorHAnsi"/>
        </w:rPr>
        <w:t>(„Narodne novine“, br.  87/08,</w:t>
      </w:r>
      <w:proofErr w:type="gramStart"/>
      <w:r w:rsidR="003D7E69" w:rsidRPr="006C0B51">
        <w:rPr>
          <w:rStyle w:val="pt-zadanifontodlomka-000009"/>
          <w:rFonts w:cstheme="minorHAnsi"/>
        </w:rPr>
        <w:t>  136</w:t>
      </w:r>
      <w:proofErr w:type="gramEnd"/>
      <w:r w:rsidR="003D7E69" w:rsidRPr="006C0B51">
        <w:rPr>
          <w:rStyle w:val="pt-zadanifontodlomka-000009"/>
          <w:rFonts w:cstheme="minorHAnsi"/>
        </w:rPr>
        <w:t>/12, 15/15)</w:t>
      </w:r>
      <w:r w:rsidR="003D7E69">
        <w:rPr>
          <w:rStyle w:val="pt-zadanifontodlomka-000009"/>
          <w:rFonts w:cstheme="minorHAnsi"/>
        </w:rPr>
        <w:t xml:space="preserve">, Zakon o porezu na dohodak </w:t>
      </w:r>
      <w:r w:rsidR="003D7E69" w:rsidRPr="006C0B51">
        <w:rPr>
          <w:rStyle w:val="pt-zadanifontodlomka-000009"/>
          <w:rFonts w:cstheme="minorHAnsi"/>
        </w:rPr>
        <w:t xml:space="preserve">(„Narodne novine“, br.  </w:t>
      </w:r>
      <w:r w:rsidR="003D7E69">
        <w:rPr>
          <w:rStyle w:val="pt-zadanifontodlomka-000009"/>
          <w:rFonts w:cstheme="minorHAnsi"/>
        </w:rPr>
        <w:t>115/16</w:t>
      </w:r>
      <w:r w:rsidR="003D7E69" w:rsidRPr="006C0B51">
        <w:rPr>
          <w:rStyle w:val="pt-zadanifontodlomka-000009"/>
          <w:rFonts w:cstheme="minorHAnsi"/>
        </w:rPr>
        <w:t>,</w:t>
      </w:r>
      <w:proofErr w:type="gramStart"/>
      <w:r w:rsidR="003D7E69" w:rsidRPr="006C0B51">
        <w:rPr>
          <w:rStyle w:val="pt-zadanifontodlomka-000009"/>
          <w:rFonts w:cstheme="minorHAnsi"/>
        </w:rPr>
        <w:t xml:space="preserve">  </w:t>
      </w:r>
      <w:r w:rsidR="003D7E69">
        <w:rPr>
          <w:rStyle w:val="pt-zadanifontodlomka-000009"/>
          <w:rFonts w:cstheme="minorHAnsi"/>
        </w:rPr>
        <w:t>106</w:t>
      </w:r>
      <w:proofErr w:type="gramEnd"/>
      <w:r w:rsidR="003D7E69">
        <w:rPr>
          <w:rStyle w:val="pt-zadanifontodlomka-000009"/>
          <w:rFonts w:cstheme="minorHAnsi"/>
        </w:rPr>
        <w:t>/18</w:t>
      </w:r>
      <w:r w:rsidR="003D7E69" w:rsidRPr="006C0B51">
        <w:rPr>
          <w:rStyle w:val="pt-zadanifontodlomka-000009"/>
          <w:rFonts w:cstheme="minorHAnsi"/>
        </w:rPr>
        <w:t xml:space="preserve">, </w:t>
      </w:r>
      <w:r w:rsidR="003D7E69">
        <w:rPr>
          <w:rStyle w:val="pt-zadanifontodlomka-000009"/>
          <w:rFonts w:cstheme="minorHAnsi"/>
        </w:rPr>
        <w:t>121/19, 32/20</w:t>
      </w:r>
      <w:r w:rsidR="0056149F">
        <w:rPr>
          <w:rStyle w:val="pt-zadanifontodlomka-000009"/>
          <w:rFonts w:cstheme="minorHAnsi"/>
        </w:rPr>
        <w:t>, 138/20</w:t>
      </w:r>
      <w:r w:rsidR="003D7E69" w:rsidRPr="006C0B51">
        <w:rPr>
          <w:rStyle w:val="pt-zadanifontodlomka-000009"/>
          <w:rFonts w:cstheme="minorHAnsi"/>
        </w:rPr>
        <w:t>)</w:t>
      </w:r>
      <w:r w:rsidR="003D7E69">
        <w:rPr>
          <w:rStyle w:val="pt-zadanifontodlomka-000009"/>
          <w:rFonts w:cstheme="minorHAnsi"/>
        </w:rPr>
        <w:t>.</w:t>
      </w:r>
    </w:p>
    <w:p w:rsidR="002C6C96" w:rsidRDefault="006B3551" w:rsidP="007E5551">
      <w:pPr>
        <w:spacing w:after="0" w:line="240" w:lineRule="auto"/>
        <w:jc w:val="both"/>
        <w:rPr>
          <w:rFonts w:cstheme="minorHAnsi"/>
        </w:rPr>
      </w:pPr>
      <w:r w:rsidRPr="006B3551">
        <w:rPr>
          <w:rFonts w:cstheme="minorHAnsi"/>
          <w:u w:val="single"/>
        </w:rPr>
        <w:t>Obrazloženje</w:t>
      </w:r>
      <w:r>
        <w:rPr>
          <w:rFonts w:cstheme="minorHAnsi"/>
        </w:rPr>
        <w:t xml:space="preserve">- </w:t>
      </w:r>
      <w:r w:rsidR="00710DDC" w:rsidRPr="006C0B51">
        <w:rPr>
          <w:rFonts w:cstheme="minorHAnsi"/>
        </w:rPr>
        <w:t>Cilj</w:t>
      </w:r>
      <w:r w:rsidR="000A7649" w:rsidRPr="006C0B51">
        <w:rPr>
          <w:rFonts w:cstheme="minorHAnsi"/>
        </w:rPr>
        <w:t xml:space="preserve"> ovog P</w:t>
      </w:r>
      <w:r w:rsidR="002026B3" w:rsidRPr="006C0B51">
        <w:rPr>
          <w:rFonts w:cstheme="minorHAnsi"/>
        </w:rPr>
        <w:t xml:space="preserve">rograma je osigurati tehničke, organizacijske i druge uvjete za održavanje utrke Svjetskog skijaškog kupa </w:t>
      </w:r>
      <w:proofErr w:type="gramStart"/>
      <w:r w:rsidR="002026B3" w:rsidRPr="006C0B51">
        <w:rPr>
          <w:rFonts w:cstheme="minorHAnsi"/>
        </w:rPr>
        <w:t>na</w:t>
      </w:r>
      <w:proofErr w:type="gramEnd"/>
      <w:r w:rsidR="002026B3" w:rsidRPr="006C0B51">
        <w:rPr>
          <w:rFonts w:cstheme="minorHAnsi"/>
        </w:rPr>
        <w:t xml:space="preserve"> Sljemenu. </w:t>
      </w:r>
      <w:r w:rsidR="00A215A1" w:rsidRPr="006C0B51">
        <w:rPr>
          <w:rFonts w:cstheme="minorHAnsi"/>
        </w:rPr>
        <w:t xml:space="preserve">Za </w:t>
      </w:r>
      <w:r w:rsidR="000A7649" w:rsidRPr="006C0B51">
        <w:rPr>
          <w:rFonts w:cstheme="minorHAnsi"/>
        </w:rPr>
        <w:t xml:space="preserve">ostvarenje ciljeva unutar ovog </w:t>
      </w:r>
      <w:proofErr w:type="gramStart"/>
      <w:r w:rsidR="000A7649" w:rsidRPr="006C0B51">
        <w:rPr>
          <w:rFonts w:cstheme="minorHAnsi"/>
        </w:rPr>
        <w:t>P</w:t>
      </w:r>
      <w:r w:rsidR="00A215A1" w:rsidRPr="006C0B51">
        <w:rPr>
          <w:rFonts w:cstheme="minorHAnsi"/>
        </w:rPr>
        <w:t>rograma</w:t>
      </w:r>
      <w:proofErr w:type="gramEnd"/>
      <w:r w:rsidR="00A215A1" w:rsidRPr="006C0B51">
        <w:rPr>
          <w:rFonts w:cstheme="minorHAnsi"/>
        </w:rPr>
        <w:t xml:space="preserve"> u Proračunu je planirano </w:t>
      </w:r>
      <w:r w:rsidR="0056149F">
        <w:rPr>
          <w:rFonts w:cstheme="minorHAnsi"/>
        </w:rPr>
        <w:t>30.000</w:t>
      </w:r>
      <w:r w:rsidR="000A7649" w:rsidRPr="006C0B51">
        <w:rPr>
          <w:rFonts w:cstheme="minorHAnsi"/>
        </w:rPr>
        <w:t xml:space="preserve">,00 kuna. </w:t>
      </w:r>
      <w:proofErr w:type="gramStart"/>
      <w:r w:rsidR="0056149F">
        <w:rPr>
          <w:rFonts w:cstheme="minorHAnsi"/>
        </w:rPr>
        <w:t xml:space="preserve">Planirano je u skladu s izvršenjem Proračuna </w:t>
      </w:r>
      <w:r w:rsidR="00E372B4">
        <w:rPr>
          <w:rFonts w:cstheme="minorHAnsi"/>
        </w:rPr>
        <w:t>za 2020.</w:t>
      </w:r>
      <w:proofErr w:type="gramEnd"/>
      <w:r w:rsidR="00E372B4">
        <w:rPr>
          <w:rFonts w:cstheme="minorHAnsi"/>
        </w:rPr>
        <w:t xml:space="preserve"> </w:t>
      </w:r>
      <w:proofErr w:type="gramStart"/>
      <w:r w:rsidR="0056149F">
        <w:rPr>
          <w:rFonts w:cstheme="minorHAnsi"/>
        </w:rPr>
        <w:t>g</w:t>
      </w:r>
      <w:r w:rsidR="00E372B4">
        <w:rPr>
          <w:rFonts w:cstheme="minorHAnsi"/>
        </w:rPr>
        <w:t>odinu</w:t>
      </w:r>
      <w:proofErr w:type="gramEnd"/>
      <w:r w:rsidR="0056149F">
        <w:rPr>
          <w:rFonts w:cstheme="minorHAnsi"/>
        </w:rPr>
        <w:t xml:space="preserve"> jer u 2021. </w:t>
      </w:r>
      <w:proofErr w:type="gramStart"/>
      <w:r w:rsidR="0056149F">
        <w:rPr>
          <w:rFonts w:cstheme="minorHAnsi"/>
        </w:rPr>
        <w:t>godini</w:t>
      </w:r>
      <w:proofErr w:type="gramEnd"/>
      <w:r w:rsidR="0056149F">
        <w:rPr>
          <w:rFonts w:cstheme="minorHAnsi"/>
        </w:rPr>
        <w:t xml:space="preserve"> nije bilo izdataka po navedenom Programu zbog održavanja utrke bez gledatelja i izostanka organizacije.</w:t>
      </w:r>
      <w:r w:rsidR="002C6C96">
        <w:rPr>
          <w:rFonts w:cstheme="minorHAnsi"/>
        </w:rPr>
        <w:t xml:space="preserve"> </w:t>
      </w:r>
      <w:proofErr w:type="gramStart"/>
      <w:r w:rsidR="009F0BF1" w:rsidRPr="00DB11B4">
        <w:rPr>
          <w:rFonts w:cstheme="minorHAnsi"/>
        </w:rPr>
        <w:t xml:space="preserve">U istom iznosu </w:t>
      </w:r>
      <w:r w:rsidR="009F0BF1">
        <w:rPr>
          <w:rFonts w:cstheme="minorHAnsi"/>
        </w:rPr>
        <w:t xml:space="preserve">planirane su i </w:t>
      </w:r>
      <w:r w:rsidR="002C6C96">
        <w:rPr>
          <w:rFonts w:cstheme="minorHAnsi"/>
        </w:rPr>
        <w:t>Projekcije</w:t>
      </w:r>
      <w:r w:rsidR="00681BCC">
        <w:rPr>
          <w:rFonts w:cstheme="minorHAnsi"/>
        </w:rPr>
        <w:t xml:space="preserve"> za 2023.</w:t>
      </w:r>
      <w:proofErr w:type="gramEnd"/>
      <w:r w:rsidR="00681BCC">
        <w:rPr>
          <w:rFonts w:cstheme="minorHAnsi"/>
        </w:rPr>
        <w:t xml:space="preserve"> </w:t>
      </w:r>
      <w:proofErr w:type="gramStart"/>
      <w:r w:rsidR="00681BCC">
        <w:rPr>
          <w:rFonts w:cstheme="minorHAnsi"/>
        </w:rPr>
        <w:t>i</w:t>
      </w:r>
      <w:proofErr w:type="gramEnd"/>
      <w:r w:rsidR="00681BCC">
        <w:rPr>
          <w:rFonts w:cstheme="minorHAnsi"/>
        </w:rPr>
        <w:t xml:space="preserve"> 2024</w:t>
      </w:r>
      <w:r w:rsidR="009F0BF1">
        <w:rPr>
          <w:rFonts w:cstheme="minorHAnsi"/>
        </w:rPr>
        <w:t xml:space="preserve">. </w:t>
      </w:r>
      <w:proofErr w:type="gramStart"/>
      <w:r w:rsidR="009F0BF1">
        <w:rPr>
          <w:rFonts w:cstheme="minorHAnsi"/>
        </w:rPr>
        <w:t>godinu</w:t>
      </w:r>
      <w:proofErr w:type="gramEnd"/>
      <w:r w:rsidR="009F0BF1">
        <w:rPr>
          <w:rFonts w:cstheme="minorHAnsi"/>
        </w:rPr>
        <w:t>.</w:t>
      </w:r>
    </w:p>
    <w:p w:rsidR="007E5551" w:rsidRPr="006C0B51" w:rsidRDefault="00F17BE6" w:rsidP="007E5551">
      <w:p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t>Ciljevi P</w:t>
      </w:r>
      <w:r w:rsidR="002026B3" w:rsidRPr="006C0B51">
        <w:rPr>
          <w:rFonts w:cstheme="minorHAnsi"/>
        </w:rPr>
        <w:t xml:space="preserve">rograma </w:t>
      </w:r>
      <w:r w:rsidR="006B3551">
        <w:rPr>
          <w:rFonts w:cstheme="minorHAnsi"/>
        </w:rPr>
        <w:t>planiraju se realizirati kroz sljedeću aktivnost</w:t>
      </w:r>
      <w:r w:rsidR="002026B3" w:rsidRPr="006C0B51">
        <w:rPr>
          <w:rFonts w:cstheme="minorHAnsi"/>
        </w:rPr>
        <w:t>:</w:t>
      </w:r>
    </w:p>
    <w:p w:rsidR="002026B3" w:rsidRPr="006C0B51" w:rsidRDefault="002026B3" w:rsidP="007E5551">
      <w:pPr>
        <w:spacing w:after="0" w:line="240" w:lineRule="auto"/>
        <w:jc w:val="both"/>
        <w:rPr>
          <w:rFonts w:cstheme="minorHAnsi"/>
        </w:rPr>
      </w:pPr>
    </w:p>
    <w:p w:rsidR="008B6078" w:rsidRDefault="008B6078" w:rsidP="008B6078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t xml:space="preserve">Aktivnost: Svjetski skijaški kup “Snježna kraljica” – </w:t>
      </w:r>
      <w:r w:rsidR="001F16F8">
        <w:rPr>
          <w:rFonts w:cstheme="minorHAnsi"/>
        </w:rPr>
        <w:t>30.000</w:t>
      </w:r>
      <w:r w:rsidR="006B3551">
        <w:rPr>
          <w:rFonts w:cstheme="minorHAnsi"/>
        </w:rPr>
        <w:t>,00 kuna</w:t>
      </w:r>
    </w:p>
    <w:p w:rsidR="00A2783A" w:rsidRDefault="00A2783A" w:rsidP="00A2783A">
      <w:pPr>
        <w:spacing w:after="0" w:line="240" w:lineRule="auto"/>
        <w:jc w:val="both"/>
        <w:rPr>
          <w:rFonts w:cstheme="minorHAnsi"/>
        </w:rPr>
      </w:pPr>
    </w:p>
    <w:p w:rsidR="00A2783A" w:rsidRDefault="00A2783A" w:rsidP="00A2783A">
      <w:pPr>
        <w:spacing w:after="0" w:line="240" w:lineRule="auto"/>
        <w:jc w:val="both"/>
        <w:rPr>
          <w:rFonts w:cstheme="minorHAnsi"/>
        </w:rPr>
      </w:pPr>
    </w:p>
    <w:p w:rsidR="00A2783A" w:rsidRDefault="00A2783A" w:rsidP="00A2783A">
      <w:pPr>
        <w:spacing w:after="0" w:line="240" w:lineRule="auto"/>
        <w:jc w:val="both"/>
        <w:rPr>
          <w:rFonts w:cstheme="minorHAnsi"/>
        </w:rPr>
      </w:pPr>
    </w:p>
    <w:p w:rsidR="001D01FC" w:rsidRDefault="001D01FC" w:rsidP="001D01FC">
      <w:pPr>
        <w:spacing w:after="0" w:line="240" w:lineRule="auto"/>
        <w:jc w:val="both"/>
        <w:rPr>
          <w:rFonts w:cstheme="minorHAnsi"/>
        </w:rPr>
      </w:pPr>
    </w:p>
    <w:p w:rsidR="008B6078" w:rsidRDefault="008B6078" w:rsidP="008B6078">
      <w:pPr>
        <w:spacing w:after="0" w:line="240" w:lineRule="auto"/>
        <w:jc w:val="both"/>
        <w:rPr>
          <w:rFonts w:cstheme="minorHAnsi"/>
          <w:b/>
          <w:i/>
        </w:rPr>
      </w:pPr>
      <w:r w:rsidRPr="006C0B51">
        <w:rPr>
          <w:rFonts w:cstheme="minorHAnsi"/>
          <w:b/>
          <w:i/>
        </w:rPr>
        <w:t xml:space="preserve">RAZDJEL </w:t>
      </w:r>
      <w:r w:rsidR="006B3551">
        <w:rPr>
          <w:rFonts w:cstheme="minorHAnsi"/>
          <w:b/>
          <w:i/>
        </w:rPr>
        <w:t>003 – JEDINSTVENI UPRAVNI ODJEL</w:t>
      </w:r>
      <w:r w:rsidR="00C96B58">
        <w:rPr>
          <w:rFonts w:cstheme="minorHAnsi"/>
          <w:b/>
          <w:i/>
        </w:rPr>
        <w:t xml:space="preserve"> - 41,</w:t>
      </w:r>
      <w:r w:rsidR="00B15BBF">
        <w:rPr>
          <w:rFonts w:cstheme="minorHAnsi"/>
          <w:b/>
          <w:i/>
        </w:rPr>
        <w:t>702.754,18</w:t>
      </w:r>
      <w:r w:rsidR="00DB11B4">
        <w:rPr>
          <w:rFonts w:cstheme="minorHAnsi"/>
          <w:b/>
          <w:i/>
        </w:rPr>
        <w:t xml:space="preserve"> </w:t>
      </w:r>
      <w:proofErr w:type="gramStart"/>
      <w:r w:rsidR="00DB11B4">
        <w:rPr>
          <w:rFonts w:cstheme="minorHAnsi"/>
          <w:b/>
          <w:i/>
        </w:rPr>
        <w:t>kn</w:t>
      </w:r>
      <w:proofErr w:type="gramEnd"/>
    </w:p>
    <w:p w:rsidR="001D01FC" w:rsidRPr="006B3551" w:rsidRDefault="001D01FC" w:rsidP="008B6078">
      <w:pPr>
        <w:spacing w:after="0" w:line="240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Glava 00301 – Jedinstveni upravni odjel</w:t>
      </w:r>
    </w:p>
    <w:p w:rsidR="008B6078" w:rsidRPr="006C0B51" w:rsidRDefault="008B6078" w:rsidP="008B6078">
      <w:pPr>
        <w:spacing w:after="0" w:line="240" w:lineRule="auto"/>
        <w:jc w:val="both"/>
        <w:rPr>
          <w:rFonts w:cstheme="minorHAnsi"/>
        </w:rPr>
      </w:pPr>
    </w:p>
    <w:p w:rsidR="00066190" w:rsidRPr="00E76086" w:rsidRDefault="008B6078" w:rsidP="006B3551">
      <w:pPr>
        <w:spacing w:after="0" w:line="240" w:lineRule="auto"/>
        <w:jc w:val="both"/>
        <w:rPr>
          <w:rFonts w:cstheme="minorHAnsi"/>
          <w:b/>
        </w:rPr>
      </w:pPr>
      <w:r w:rsidRPr="00E76086">
        <w:rPr>
          <w:rFonts w:cstheme="minorHAnsi"/>
          <w:b/>
        </w:rPr>
        <w:t>Program</w:t>
      </w:r>
      <w:r w:rsidR="006B3551" w:rsidRPr="00E76086">
        <w:rPr>
          <w:rFonts w:cstheme="minorHAnsi"/>
          <w:b/>
        </w:rPr>
        <w:t xml:space="preserve"> 1006</w:t>
      </w:r>
      <w:r w:rsidRPr="00E76086">
        <w:rPr>
          <w:rFonts w:cstheme="minorHAnsi"/>
          <w:b/>
        </w:rPr>
        <w:t>: Program rada J</w:t>
      </w:r>
      <w:r w:rsidR="006B3551" w:rsidRPr="00E76086">
        <w:rPr>
          <w:rFonts w:cstheme="minorHAnsi"/>
          <w:b/>
        </w:rPr>
        <w:t xml:space="preserve">edinstvenog upravnog odjela </w:t>
      </w:r>
    </w:p>
    <w:p w:rsidR="006133F2" w:rsidRDefault="00362D48" w:rsidP="00066190">
      <w:pPr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  <w:u w:val="single"/>
        </w:rPr>
        <w:t>Cilj</w:t>
      </w:r>
      <w:r w:rsidR="00412AAF">
        <w:rPr>
          <w:rFonts w:cstheme="minorHAnsi"/>
          <w:u w:val="single"/>
        </w:rPr>
        <w:t xml:space="preserve"> P</w:t>
      </w:r>
      <w:r w:rsidR="00E76086" w:rsidRPr="00E76086">
        <w:rPr>
          <w:rFonts w:cstheme="minorHAnsi"/>
          <w:u w:val="single"/>
        </w:rPr>
        <w:t>rograma</w:t>
      </w:r>
      <w:r>
        <w:rPr>
          <w:rFonts w:cstheme="minorHAnsi"/>
        </w:rPr>
        <w:t>- Cilj</w:t>
      </w:r>
      <w:r w:rsidR="00E76086">
        <w:rPr>
          <w:rFonts w:cstheme="minorHAnsi"/>
        </w:rPr>
        <w:t xml:space="preserve"> Programa je osiguravanje nesmetanog obavljanja poslova Jedinstvenog upravnog odjela kroz optimalan broj službenika </w:t>
      </w:r>
      <w:r w:rsidR="00D21D8C">
        <w:rPr>
          <w:rFonts w:cstheme="minorHAnsi"/>
        </w:rPr>
        <w:t>i</w:t>
      </w:r>
      <w:r w:rsidR="00E76086">
        <w:rPr>
          <w:rFonts w:cstheme="minorHAnsi"/>
        </w:rPr>
        <w:t xml:space="preserve"> namještenika, adekvatnu </w:t>
      </w:r>
      <w:r w:rsidR="00D21D8C">
        <w:rPr>
          <w:rFonts w:cstheme="minorHAnsi"/>
        </w:rPr>
        <w:t>i</w:t>
      </w:r>
      <w:r w:rsidR="00E76086">
        <w:rPr>
          <w:rFonts w:cstheme="minorHAnsi"/>
        </w:rPr>
        <w:t xml:space="preserve"> ispravnu opremu</w:t>
      </w:r>
      <w:r w:rsidR="006133F2">
        <w:rPr>
          <w:rFonts w:cstheme="minorHAnsi"/>
        </w:rPr>
        <w:t xml:space="preserve"> </w:t>
      </w:r>
      <w:r w:rsidR="00D21D8C">
        <w:rPr>
          <w:rFonts w:cstheme="minorHAnsi"/>
        </w:rPr>
        <w:t>i</w:t>
      </w:r>
      <w:r w:rsidR="006133F2">
        <w:rPr>
          <w:rFonts w:cstheme="minorHAnsi"/>
        </w:rPr>
        <w:t xml:space="preserve"> druge radne uvjete radi zadovoljavanja potreba građana u okviru zakonom utvrđenih zadaća koje obavlja jedinica lokalne samouprave.</w:t>
      </w:r>
      <w:proofErr w:type="gramEnd"/>
      <w:r w:rsidR="006133F2">
        <w:rPr>
          <w:rFonts w:cstheme="minorHAnsi"/>
        </w:rPr>
        <w:t xml:space="preserve"> </w:t>
      </w:r>
    </w:p>
    <w:p w:rsidR="00D21D8C" w:rsidRDefault="006133F2" w:rsidP="00066190">
      <w:pPr>
        <w:spacing w:after="0" w:line="240" w:lineRule="auto"/>
        <w:jc w:val="both"/>
        <w:rPr>
          <w:rStyle w:val="pt-zadanifontodlomka-000009"/>
          <w:rFonts w:cstheme="minorHAnsi"/>
        </w:rPr>
      </w:pPr>
      <w:proofErr w:type="gramStart"/>
      <w:r w:rsidRPr="006133F2">
        <w:rPr>
          <w:rFonts w:cstheme="minorHAnsi"/>
          <w:u w:val="single"/>
        </w:rPr>
        <w:t>Zakonska osnova</w:t>
      </w:r>
      <w:r>
        <w:rPr>
          <w:rFonts w:cstheme="minorHAnsi"/>
        </w:rPr>
        <w:t xml:space="preserve">- </w:t>
      </w:r>
      <w:r w:rsidRPr="006C0B51">
        <w:rPr>
          <w:rStyle w:val="pt-zadanifontodlomka-000009"/>
          <w:rFonts w:cstheme="minorHAnsi"/>
        </w:rPr>
        <w:t>Zakon o lokalnoj i podru</w:t>
      </w:r>
      <w:r w:rsidR="00112719">
        <w:rPr>
          <w:rStyle w:val="pt-zadanifontodlomka-000009"/>
          <w:rFonts w:cstheme="minorHAnsi"/>
        </w:rPr>
        <w:t xml:space="preserve">čnoj (regionalnoj) samoupravi </w:t>
      </w:r>
      <w:r w:rsidRPr="006C0B51">
        <w:rPr>
          <w:rStyle w:val="pt-zadanifontodlomka-000009"/>
          <w:rFonts w:cstheme="minorHAnsi"/>
        </w:rPr>
        <w:t>(„Narodne novine“, br.</w:t>
      </w:r>
      <w:proofErr w:type="gramEnd"/>
      <w:r w:rsidRPr="006C0B51">
        <w:rPr>
          <w:rStyle w:val="pt-zadanifontodlomka-000009"/>
          <w:rFonts w:cstheme="minorHAnsi"/>
        </w:rPr>
        <w:t>  33/01,  60/01,  129/05,  109/07,  125/08,  36/09,  36/09, 150/11, 144/12, 19/13 – pročišćen tekst,  137/15  – ispravak, 123/17 i 98/19</w:t>
      </w:r>
      <w:r w:rsidR="00362D48">
        <w:rPr>
          <w:rStyle w:val="pt-zadanifontodlomka-000009"/>
          <w:rFonts w:cstheme="minorHAnsi"/>
        </w:rPr>
        <w:t>, 1444/20</w:t>
      </w:r>
      <w:r w:rsidR="00D21D8C">
        <w:rPr>
          <w:rStyle w:val="pt-zadanifontodlomka-000009"/>
          <w:rFonts w:cstheme="minorHAnsi"/>
        </w:rPr>
        <w:t>)</w:t>
      </w:r>
      <w:r>
        <w:rPr>
          <w:rStyle w:val="pt-zadanifontodlomka-000009"/>
          <w:rFonts w:cstheme="minorHAnsi"/>
        </w:rPr>
        <w:t xml:space="preserve">, Zakon o službenicima </w:t>
      </w:r>
      <w:r w:rsidR="00516E8D">
        <w:rPr>
          <w:rStyle w:val="pt-zadanifontodlomka-000009"/>
          <w:rFonts w:cstheme="minorHAnsi"/>
        </w:rPr>
        <w:t>i</w:t>
      </w:r>
      <w:r>
        <w:rPr>
          <w:rStyle w:val="pt-zadanifontodlomka-000009"/>
          <w:rFonts w:cstheme="minorHAnsi"/>
        </w:rPr>
        <w:t xml:space="preserve"> namještenicima u lokalnoj </w:t>
      </w:r>
      <w:r w:rsidR="00516E8D">
        <w:rPr>
          <w:rStyle w:val="pt-zadanifontodlomka-000009"/>
          <w:rFonts w:cstheme="minorHAnsi"/>
        </w:rPr>
        <w:t>i</w:t>
      </w:r>
      <w:r>
        <w:rPr>
          <w:rStyle w:val="pt-zadanifontodlomka-000009"/>
          <w:rFonts w:cstheme="minorHAnsi"/>
        </w:rPr>
        <w:t xml:space="preserve"> područnoj (regionalnoj) samoupravi (”Narodne novine” br. </w:t>
      </w:r>
      <w:r w:rsidR="00516E8D">
        <w:rPr>
          <w:rStyle w:val="pt-zadanifontodlomka-000009"/>
          <w:rFonts w:cstheme="minorHAnsi"/>
        </w:rPr>
        <w:t xml:space="preserve">86/18, 61/11, 4/18, 112/19), Odluka o koeficijentima za obračun plaća službenika </w:t>
      </w:r>
      <w:r w:rsidR="00D21D8C">
        <w:rPr>
          <w:rStyle w:val="pt-zadanifontodlomka-000009"/>
          <w:rFonts w:cstheme="minorHAnsi"/>
        </w:rPr>
        <w:t>i</w:t>
      </w:r>
      <w:r w:rsidR="00516E8D">
        <w:rPr>
          <w:rStyle w:val="pt-zadanifontodlomka-000009"/>
          <w:rFonts w:cstheme="minorHAnsi"/>
        </w:rPr>
        <w:t xml:space="preserve"> namještenika (“Službeni glasnik O</w:t>
      </w:r>
      <w:r w:rsidR="00D21D8C">
        <w:rPr>
          <w:rStyle w:val="pt-zadanifontodlomka-000009"/>
          <w:rFonts w:cstheme="minorHAnsi"/>
        </w:rPr>
        <w:t>pćine</w:t>
      </w:r>
      <w:r w:rsidR="00516E8D">
        <w:rPr>
          <w:rStyle w:val="pt-zadanifontodlomka-000009"/>
          <w:rFonts w:cstheme="minorHAnsi"/>
        </w:rPr>
        <w:t xml:space="preserve"> Bistra”</w:t>
      </w:r>
      <w:r w:rsidR="00D21D8C">
        <w:rPr>
          <w:rStyle w:val="pt-zadanifontodlomka-000009"/>
          <w:rFonts w:cstheme="minorHAnsi"/>
        </w:rPr>
        <w:t xml:space="preserve"> </w:t>
      </w:r>
      <w:r w:rsidR="00516E8D">
        <w:rPr>
          <w:rStyle w:val="pt-zadanifontodlomka-000009"/>
          <w:rFonts w:cstheme="minorHAnsi"/>
        </w:rPr>
        <w:t xml:space="preserve">br. </w:t>
      </w:r>
      <w:r w:rsidR="00D21D8C">
        <w:rPr>
          <w:rStyle w:val="pt-zadanifontodlomka-000009"/>
          <w:rFonts w:cstheme="minorHAnsi"/>
        </w:rPr>
        <w:t>6/19), Odluka o visini osnovice za obračun plaće službenika i namještenika u Jedinstvenom upravnom odjelu Općine Bistra (“Službeni glasnik Općina Bistra” br. 1/17), Pravilnik o radu</w:t>
      </w:r>
      <w:r w:rsidR="00112719" w:rsidRPr="00112719">
        <w:rPr>
          <w:rStyle w:val="pt-zadanifontodlomka-000009"/>
          <w:rFonts w:cstheme="minorHAnsi"/>
        </w:rPr>
        <w:t xml:space="preserve"> </w:t>
      </w:r>
      <w:r w:rsidR="00112719">
        <w:rPr>
          <w:rStyle w:val="pt-zadanifontodlomka-000009"/>
          <w:rFonts w:cstheme="minorHAnsi"/>
        </w:rPr>
        <w:t>za službenike i namještenike Jedinstvenog upravnog odjela Općine Bistra kojeg je donio Općinski načelnik 27.05.2010.</w:t>
      </w:r>
      <w:r w:rsidR="00D21D8C">
        <w:rPr>
          <w:rStyle w:val="pt-zadanifontodlomka-000009"/>
          <w:rFonts w:cstheme="minorHAnsi"/>
        </w:rPr>
        <w:t>,</w:t>
      </w:r>
      <w:r w:rsidR="00112719">
        <w:rPr>
          <w:rStyle w:val="pt-zadanifontodlomka-000009"/>
          <w:rFonts w:cstheme="minorHAnsi"/>
        </w:rPr>
        <w:t>-</w:t>
      </w:r>
      <w:r w:rsidR="00D21D8C">
        <w:rPr>
          <w:rStyle w:val="pt-zadanifontodlomka-000009"/>
          <w:rFonts w:cstheme="minorHAnsi"/>
        </w:rPr>
        <w:t xml:space="preserve"> </w:t>
      </w:r>
      <w:r w:rsidR="00112719">
        <w:rPr>
          <w:rStyle w:val="pt-zadanifontodlomka-000009"/>
          <w:rFonts w:cstheme="minorHAnsi"/>
        </w:rPr>
        <w:t>Izmjena</w:t>
      </w:r>
      <w:r w:rsidR="000861C4">
        <w:rPr>
          <w:rStyle w:val="pt-zadanifontodlomka-000009"/>
          <w:rFonts w:cstheme="minorHAnsi"/>
        </w:rPr>
        <w:t xml:space="preserve"> </w:t>
      </w:r>
      <w:r w:rsidR="00112719">
        <w:rPr>
          <w:rStyle w:val="pt-zadanifontodlomka-000009"/>
          <w:rFonts w:cstheme="minorHAnsi"/>
        </w:rPr>
        <w:t>-</w:t>
      </w:r>
      <w:r w:rsidR="000861C4">
        <w:rPr>
          <w:rStyle w:val="pt-zadanifontodlomka-000009"/>
          <w:rFonts w:cstheme="minorHAnsi"/>
        </w:rPr>
        <w:t xml:space="preserve"> </w:t>
      </w:r>
      <w:r w:rsidR="00112719">
        <w:rPr>
          <w:rStyle w:val="pt-zadanifontodlomka-000009"/>
          <w:rFonts w:cstheme="minorHAnsi"/>
        </w:rPr>
        <w:t xml:space="preserve">03.02.2020. </w:t>
      </w:r>
      <w:proofErr w:type="gramStart"/>
      <w:r w:rsidR="00112719">
        <w:rPr>
          <w:rStyle w:val="pt-zadanifontodlomka-000009"/>
          <w:rFonts w:cstheme="minorHAnsi"/>
        </w:rPr>
        <w:t>godine</w:t>
      </w:r>
      <w:proofErr w:type="gramEnd"/>
      <w:r w:rsidR="00112719">
        <w:rPr>
          <w:rStyle w:val="pt-zadanifontodlomka-000009"/>
          <w:rFonts w:cstheme="minorHAnsi"/>
        </w:rPr>
        <w:t xml:space="preserve">, </w:t>
      </w:r>
      <w:r w:rsidR="00D21D8C">
        <w:rPr>
          <w:rStyle w:val="pt-zadanifontodlomka-000009"/>
          <w:rFonts w:cstheme="minorHAnsi"/>
        </w:rPr>
        <w:t>Pravilnik o unutarnjem redu</w:t>
      </w:r>
      <w:r w:rsidR="00112719">
        <w:rPr>
          <w:rStyle w:val="pt-zadanifontodlomka-000009"/>
          <w:rFonts w:cstheme="minorHAnsi"/>
        </w:rPr>
        <w:t xml:space="preserve"> Jedinstvenog upravnog odjela Općine Bistra (“Službeni glasnik Op</w:t>
      </w:r>
      <w:r w:rsidR="00214802">
        <w:rPr>
          <w:rStyle w:val="pt-zadanifontodlomka-000009"/>
          <w:rFonts w:cstheme="minorHAnsi"/>
        </w:rPr>
        <w:t>ćina Bistra” br. 12/18, 4/19, 5/19, 7/19</w:t>
      </w:r>
      <w:r w:rsidR="00112719">
        <w:rPr>
          <w:rStyle w:val="pt-zadanifontodlomka-000009"/>
          <w:rFonts w:cstheme="minorHAnsi"/>
        </w:rPr>
        <w:t>).</w:t>
      </w:r>
    </w:p>
    <w:p w:rsidR="00541257" w:rsidRDefault="00D21D8C" w:rsidP="00541257">
      <w:pPr>
        <w:spacing w:after="0"/>
        <w:jc w:val="both"/>
        <w:rPr>
          <w:rFonts w:cstheme="minorHAnsi"/>
        </w:rPr>
      </w:pPr>
      <w:r w:rsidRPr="00D21D8C">
        <w:rPr>
          <w:rStyle w:val="pt-zadanifontodlomka-000009"/>
          <w:rFonts w:cstheme="minorHAnsi"/>
          <w:u w:val="single"/>
        </w:rPr>
        <w:t>Obrazloženje</w:t>
      </w:r>
      <w:r>
        <w:rPr>
          <w:rStyle w:val="pt-zadanifontodlomka-000009"/>
          <w:rFonts w:cstheme="minorHAnsi"/>
        </w:rPr>
        <w:t xml:space="preserve">- </w:t>
      </w:r>
      <w:r w:rsidR="00C23718" w:rsidRPr="006C0B51">
        <w:rPr>
          <w:rFonts w:cstheme="minorHAnsi"/>
        </w:rPr>
        <w:t xml:space="preserve">Program obuhvaća aktivnosti </w:t>
      </w:r>
      <w:r w:rsidR="00DD74E9" w:rsidRPr="006C0B51">
        <w:rPr>
          <w:rFonts w:cstheme="minorHAnsi"/>
        </w:rPr>
        <w:t xml:space="preserve">kojima se izvršavanju </w:t>
      </w:r>
      <w:r w:rsidR="00D3714B">
        <w:rPr>
          <w:rFonts w:cstheme="minorHAnsi"/>
        </w:rPr>
        <w:t xml:space="preserve">rashodi za plaće i ostala materijalna prava službenika i namještenika, </w:t>
      </w:r>
      <w:r w:rsidR="00DD74E9" w:rsidRPr="006C0B51">
        <w:rPr>
          <w:rFonts w:cstheme="minorHAnsi"/>
        </w:rPr>
        <w:t>te</w:t>
      </w:r>
      <w:r w:rsidR="008377FD" w:rsidRPr="006C0B51">
        <w:rPr>
          <w:rFonts w:cstheme="minorHAnsi"/>
        </w:rPr>
        <w:t xml:space="preserve">kući rashodi upravnih tjela, </w:t>
      </w:r>
      <w:r w:rsidR="00D3714B">
        <w:rPr>
          <w:rFonts w:cstheme="minorHAnsi"/>
        </w:rPr>
        <w:t xml:space="preserve">rashodi promidžbe i informiranja, </w:t>
      </w:r>
      <w:r w:rsidR="008377FD" w:rsidRPr="006C0B51">
        <w:rPr>
          <w:rFonts w:cstheme="minorHAnsi"/>
        </w:rPr>
        <w:t xml:space="preserve">rashodi stručnog usavršavanja i osposobljavanja djelatnika kao i rashodi za materijal, usluge i energiju neophodnu </w:t>
      </w:r>
      <w:r w:rsidR="00354964" w:rsidRPr="006C0B51">
        <w:rPr>
          <w:rFonts w:cstheme="minorHAnsi"/>
        </w:rPr>
        <w:t>za obavljanje poslovan</w:t>
      </w:r>
      <w:r w:rsidR="0056051B">
        <w:rPr>
          <w:rFonts w:cstheme="minorHAnsi"/>
        </w:rPr>
        <w:t>ja.</w:t>
      </w:r>
      <w:r w:rsidR="00E372B4">
        <w:rPr>
          <w:rFonts w:cstheme="minorHAnsi"/>
        </w:rPr>
        <w:t xml:space="preserve"> </w:t>
      </w:r>
      <w:r w:rsidR="00354964" w:rsidRPr="006C0B51">
        <w:rPr>
          <w:rFonts w:cstheme="minorHAnsi"/>
        </w:rPr>
        <w:t>Cilj P</w:t>
      </w:r>
      <w:r w:rsidR="008377FD" w:rsidRPr="006C0B51">
        <w:rPr>
          <w:rFonts w:cstheme="minorHAnsi"/>
        </w:rPr>
        <w:t xml:space="preserve">rograma je osigurati financijska sredstva za financiranje tekućih rashoda vezanih za službenike i namještenike upravnih tjela </w:t>
      </w:r>
      <w:proofErr w:type="gramStart"/>
      <w:r w:rsidR="008377FD" w:rsidRPr="006C0B51">
        <w:rPr>
          <w:rFonts w:cstheme="minorHAnsi"/>
        </w:rPr>
        <w:t>te</w:t>
      </w:r>
      <w:proofErr w:type="gramEnd"/>
      <w:r w:rsidR="008377FD" w:rsidRPr="006C0B51">
        <w:rPr>
          <w:rFonts w:cstheme="minorHAnsi"/>
        </w:rPr>
        <w:t xml:space="preserve"> poboljšanje uvjeta rada Jedinstvenog upravnog odjela Općine Bistra.</w:t>
      </w:r>
      <w:r w:rsidR="007D5ED0" w:rsidRPr="006C0B51">
        <w:rPr>
          <w:rFonts w:cstheme="minorHAnsi"/>
        </w:rPr>
        <w:t xml:space="preserve"> </w:t>
      </w:r>
      <w:r w:rsidR="00354964" w:rsidRPr="006C0B51">
        <w:rPr>
          <w:rFonts w:cstheme="minorHAnsi"/>
        </w:rPr>
        <w:t xml:space="preserve">Za ostvarenje ciljeva unutar ovog </w:t>
      </w:r>
      <w:proofErr w:type="gramStart"/>
      <w:r w:rsidR="00354964" w:rsidRPr="006C0B51">
        <w:rPr>
          <w:rFonts w:cstheme="minorHAnsi"/>
        </w:rPr>
        <w:t>Program</w:t>
      </w:r>
      <w:r w:rsidR="00B366DF">
        <w:rPr>
          <w:rFonts w:cstheme="minorHAnsi"/>
        </w:rPr>
        <w:t>a</w:t>
      </w:r>
      <w:proofErr w:type="gramEnd"/>
      <w:r w:rsidR="00B366DF">
        <w:rPr>
          <w:rFonts w:cstheme="minorHAnsi"/>
        </w:rPr>
        <w:t xml:space="preserve"> u Pro</w:t>
      </w:r>
      <w:r w:rsidR="00681BCC">
        <w:rPr>
          <w:rFonts w:cstheme="minorHAnsi"/>
        </w:rPr>
        <w:t>računu je planirano 3,383.624,96</w:t>
      </w:r>
      <w:r w:rsidR="00354964" w:rsidRPr="006C0B51">
        <w:rPr>
          <w:rFonts w:cstheme="minorHAnsi"/>
        </w:rPr>
        <w:t xml:space="preserve"> kuna. </w:t>
      </w:r>
      <w:r w:rsidR="00B366DF">
        <w:rPr>
          <w:rFonts w:cstheme="minorHAnsi"/>
        </w:rPr>
        <w:t>Plan</w:t>
      </w:r>
      <w:r w:rsidR="0056051B">
        <w:rPr>
          <w:rFonts w:cstheme="minorHAnsi"/>
        </w:rPr>
        <w:t xml:space="preserve">irano je </w:t>
      </w:r>
      <w:proofErr w:type="gramStart"/>
      <w:r w:rsidR="0056051B">
        <w:rPr>
          <w:rFonts w:cstheme="minorHAnsi"/>
        </w:rPr>
        <w:t>na</w:t>
      </w:r>
      <w:proofErr w:type="gramEnd"/>
      <w:r w:rsidR="0056051B">
        <w:rPr>
          <w:rFonts w:cstheme="minorHAnsi"/>
        </w:rPr>
        <w:t xml:space="preserve"> razini Plana za 2021</w:t>
      </w:r>
      <w:r w:rsidR="00B366DF">
        <w:rPr>
          <w:rFonts w:cstheme="minorHAnsi"/>
        </w:rPr>
        <w:t xml:space="preserve">. </w:t>
      </w:r>
      <w:proofErr w:type="gramStart"/>
      <w:r w:rsidR="00B366DF">
        <w:rPr>
          <w:rFonts w:cstheme="minorHAnsi"/>
        </w:rPr>
        <w:t>godinu</w:t>
      </w:r>
      <w:proofErr w:type="gramEnd"/>
      <w:r w:rsidR="00B366DF">
        <w:rPr>
          <w:rFonts w:cstheme="minorHAnsi"/>
        </w:rPr>
        <w:t xml:space="preserve"> i</w:t>
      </w:r>
      <w:r w:rsidR="0056051B">
        <w:rPr>
          <w:rFonts w:cstheme="minorHAnsi"/>
        </w:rPr>
        <w:t xml:space="preserve"> u skladu s Projekcijama za 2022</w:t>
      </w:r>
      <w:r w:rsidR="00B366DF">
        <w:rPr>
          <w:rFonts w:cstheme="minorHAnsi"/>
        </w:rPr>
        <w:t xml:space="preserve">. </w:t>
      </w:r>
      <w:proofErr w:type="gramStart"/>
      <w:r w:rsidR="00B366DF">
        <w:rPr>
          <w:rFonts w:cstheme="minorHAnsi"/>
        </w:rPr>
        <w:t>godinu</w:t>
      </w:r>
      <w:proofErr w:type="gramEnd"/>
      <w:r w:rsidR="00B366DF">
        <w:rPr>
          <w:rFonts w:cstheme="minorHAnsi"/>
        </w:rPr>
        <w:t xml:space="preserve">. </w:t>
      </w:r>
      <w:proofErr w:type="gramStart"/>
      <w:r w:rsidR="0056051B">
        <w:rPr>
          <w:rFonts w:cstheme="minorHAnsi"/>
        </w:rPr>
        <w:t>Projekcija za 2023</w:t>
      </w:r>
      <w:r w:rsidR="00541257">
        <w:rPr>
          <w:rFonts w:cstheme="minorHAnsi"/>
        </w:rPr>
        <w:t>.</w:t>
      </w:r>
      <w:proofErr w:type="gramEnd"/>
      <w:r w:rsidR="00541257">
        <w:rPr>
          <w:rFonts w:cstheme="minorHAnsi"/>
        </w:rPr>
        <w:t xml:space="preserve"> </w:t>
      </w:r>
      <w:proofErr w:type="gramStart"/>
      <w:r w:rsidR="00541257">
        <w:rPr>
          <w:rFonts w:cstheme="minorHAnsi"/>
        </w:rPr>
        <w:t>godinu</w:t>
      </w:r>
      <w:proofErr w:type="gramEnd"/>
      <w:r w:rsidR="00541257">
        <w:rPr>
          <w:rFonts w:cstheme="minorHAnsi"/>
        </w:rPr>
        <w:t xml:space="preserve"> iznosi </w:t>
      </w:r>
      <w:r w:rsidR="00DB11B4" w:rsidRPr="00DB11B4">
        <w:rPr>
          <w:rFonts w:cstheme="minorHAnsi"/>
        </w:rPr>
        <w:t>3,530.969,62</w:t>
      </w:r>
      <w:r w:rsidR="00541257" w:rsidRPr="00DB11B4">
        <w:rPr>
          <w:rFonts w:cstheme="minorHAnsi"/>
        </w:rPr>
        <w:t xml:space="preserve"> </w:t>
      </w:r>
      <w:r w:rsidR="0056051B">
        <w:rPr>
          <w:rFonts w:cstheme="minorHAnsi"/>
        </w:rPr>
        <w:t>kuna, a Projekcija za 2024</w:t>
      </w:r>
      <w:r w:rsidR="00541257">
        <w:rPr>
          <w:rFonts w:cstheme="minorHAnsi"/>
        </w:rPr>
        <w:t xml:space="preserve">. </w:t>
      </w:r>
      <w:proofErr w:type="gramStart"/>
      <w:r w:rsidR="00541257">
        <w:rPr>
          <w:rFonts w:cstheme="minorHAnsi"/>
        </w:rPr>
        <w:t>godinu</w:t>
      </w:r>
      <w:proofErr w:type="gramEnd"/>
      <w:r w:rsidR="00541257">
        <w:rPr>
          <w:rFonts w:cstheme="minorHAnsi"/>
        </w:rPr>
        <w:t xml:space="preserve"> </w:t>
      </w:r>
      <w:r w:rsidR="00DB11B4" w:rsidRPr="00DB11B4">
        <w:rPr>
          <w:rFonts w:cstheme="minorHAnsi"/>
        </w:rPr>
        <w:t>3,540.230,48</w:t>
      </w:r>
      <w:r w:rsidR="00541257" w:rsidRPr="00DB11B4">
        <w:rPr>
          <w:rFonts w:cstheme="minorHAnsi"/>
        </w:rPr>
        <w:t xml:space="preserve"> </w:t>
      </w:r>
      <w:r w:rsidR="00DB11B4">
        <w:rPr>
          <w:rFonts w:cstheme="minorHAnsi"/>
        </w:rPr>
        <w:t>kuna</w:t>
      </w:r>
      <w:r w:rsidR="00541257">
        <w:rPr>
          <w:rFonts w:cstheme="minorHAnsi"/>
        </w:rPr>
        <w:t>.</w:t>
      </w:r>
      <w:r w:rsidR="00354964" w:rsidRPr="006C0B51">
        <w:rPr>
          <w:rFonts w:cstheme="minorHAnsi"/>
        </w:rPr>
        <w:t xml:space="preserve"> </w:t>
      </w:r>
    </w:p>
    <w:p w:rsidR="007D5ED0" w:rsidRPr="006C0B51" w:rsidRDefault="007D5ED0" w:rsidP="00541257">
      <w:pPr>
        <w:jc w:val="both"/>
        <w:rPr>
          <w:rFonts w:cstheme="minorHAnsi"/>
        </w:rPr>
      </w:pPr>
      <w:r w:rsidRPr="006C0B51">
        <w:rPr>
          <w:rFonts w:cstheme="minorHAnsi"/>
        </w:rPr>
        <w:t>Sreds</w:t>
      </w:r>
      <w:r w:rsidR="00962C29">
        <w:rPr>
          <w:rFonts w:cstheme="minorHAnsi"/>
        </w:rPr>
        <w:t xml:space="preserve">tvima </w:t>
      </w:r>
      <w:r w:rsidR="00354964" w:rsidRPr="006C0B51">
        <w:rPr>
          <w:rFonts w:cstheme="minorHAnsi"/>
        </w:rPr>
        <w:t xml:space="preserve">u okviru ovog </w:t>
      </w:r>
      <w:proofErr w:type="gramStart"/>
      <w:r w:rsidR="00354964" w:rsidRPr="006C0B51">
        <w:rPr>
          <w:rFonts w:cstheme="minorHAnsi"/>
        </w:rPr>
        <w:t>P</w:t>
      </w:r>
      <w:r w:rsidR="00962C29">
        <w:rPr>
          <w:rFonts w:cstheme="minorHAnsi"/>
        </w:rPr>
        <w:t>rograma</w:t>
      </w:r>
      <w:proofErr w:type="gramEnd"/>
      <w:r w:rsidR="00962C29">
        <w:rPr>
          <w:rFonts w:cstheme="minorHAnsi"/>
        </w:rPr>
        <w:t xml:space="preserve"> realiziralti će</w:t>
      </w:r>
      <w:r w:rsidRPr="006C0B51">
        <w:rPr>
          <w:rFonts w:cstheme="minorHAnsi"/>
        </w:rPr>
        <w:t xml:space="preserve"> se planirani ciljevi kroz izvršenje sljedećih aktivnosti: </w:t>
      </w:r>
    </w:p>
    <w:p w:rsidR="008B6078" w:rsidRPr="006C0B51" w:rsidRDefault="008B6078" w:rsidP="008B6078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t xml:space="preserve">Aktivnost: Promidžba i informiranje – </w:t>
      </w:r>
      <w:r w:rsidR="009964FF">
        <w:rPr>
          <w:rFonts w:cstheme="minorHAnsi"/>
        </w:rPr>
        <w:t>165</w:t>
      </w:r>
      <w:r w:rsidR="00962C29">
        <w:rPr>
          <w:rFonts w:cstheme="minorHAnsi"/>
        </w:rPr>
        <w:t>.000,00 kuna,</w:t>
      </w:r>
    </w:p>
    <w:p w:rsidR="007D5ED0" w:rsidRDefault="008B6078" w:rsidP="009964FF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t>Aktivnost: R</w:t>
      </w:r>
      <w:r w:rsidR="00202929" w:rsidRPr="006C0B51">
        <w:rPr>
          <w:rFonts w:cstheme="minorHAnsi"/>
        </w:rPr>
        <w:t>ashodi za zaposlene, mat.</w:t>
      </w:r>
      <w:r w:rsidRPr="006C0B51">
        <w:rPr>
          <w:rFonts w:cstheme="minorHAnsi"/>
        </w:rPr>
        <w:t xml:space="preserve"> </w:t>
      </w:r>
      <w:proofErr w:type="gramStart"/>
      <w:r w:rsidRPr="006C0B51">
        <w:rPr>
          <w:rFonts w:cstheme="minorHAnsi"/>
        </w:rPr>
        <w:t>i</w:t>
      </w:r>
      <w:proofErr w:type="gramEnd"/>
      <w:r w:rsidRPr="006C0B51">
        <w:rPr>
          <w:rFonts w:cstheme="minorHAnsi"/>
        </w:rPr>
        <w:t xml:space="preserve"> financ. </w:t>
      </w:r>
      <w:proofErr w:type="gramStart"/>
      <w:r w:rsidRPr="006C0B51">
        <w:rPr>
          <w:rFonts w:cstheme="minorHAnsi"/>
        </w:rPr>
        <w:t>rashodi</w:t>
      </w:r>
      <w:proofErr w:type="gramEnd"/>
      <w:r w:rsidRPr="006C0B51">
        <w:rPr>
          <w:rFonts w:cstheme="minorHAnsi"/>
        </w:rPr>
        <w:t xml:space="preserve"> – </w:t>
      </w:r>
      <w:r w:rsidR="00681BCC">
        <w:rPr>
          <w:rFonts w:cstheme="minorHAnsi"/>
        </w:rPr>
        <w:t>3,218.624,96</w:t>
      </w:r>
      <w:r w:rsidR="009964FF">
        <w:rPr>
          <w:rFonts w:cstheme="minorHAnsi"/>
        </w:rPr>
        <w:t xml:space="preserve"> kuna.</w:t>
      </w:r>
    </w:p>
    <w:p w:rsidR="00A2783A" w:rsidRDefault="00A2783A" w:rsidP="00A2783A">
      <w:pPr>
        <w:spacing w:after="0" w:line="240" w:lineRule="auto"/>
        <w:jc w:val="both"/>
        <w:rPr>
          <w:rFonts w:cstheme="minorHAnsi"/>
        </w:rPr>
      </w:pPr>
    </w:p>
    <w:p w:rsidR="00A2783A" w:rsidRDefault="00A2783A" w:rsidP="00A2783A">
      <w:pPr>
        <w:spacing w:after="0" w:line="240" w:lineRule="auto"/>
        <w:jc w:val="both"/>
        <w:rPr>
          <w:rFonts w:cstheme="minorHAnsi"/>
        </w:rPr>
      </w:pPr>
    </w:p>
    <w:p w:rsidR="00A2783A" w:rsidRPr="009964FF" w:rsidRDefault="00A2783A" w:rsidP="00A2783A">
      <w:pPr>
        <w:spacing w:after="0" w:line="240" w:lineRule="auto"/>
        <w:jc w:val="both"/>
        <w:rPr>
          <w:rFonts w:cstheme="minorHAnsi"/>
        </w:rPr>
      </w:pPr>
    </w:p>
    <w:p w:rsidR="0083407B" w:rsidRPr="00962C29" w:rsidRDefault="008B6078" w:rsidP="00962C29">
      <w:pPr>
        <w:spacing w:after="0" w:line="240" w:lineRule="auto"/>
        <w:jc w:val="both"/>
        <w:rPr>
          <w:rFonts w:cstheme="minorHAnsi"/>
          <w:b/>
        </w:rPr>
      </w:pPr>
      <w:r w:rsidRPr="00962C29">
        <w:rPr>
          <w:rFonts w:cstheme="minorHAnsi"/>
          <w:b/>
        </w:rPr>
        <w:lastRenderedPageBreak/>
        <w:t>Program</w:t>
      </w:r>
      <w:r w:rsidR="00962C29" w:rsidRPr="00962C29">
        <w:rPr>
          <w:rFonts w:cstheme="minorHAnsi"/>
          <w:b/>
        </w:rPr>
        <w:t xml:space="preserve"> 1007: Krediti i zajmovi </w:t>
      </w:r>
    </w:p>
    <w:p w:rsidR="00962C29" w:rsidRDefault="009964FF" w:rsidP="008340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u w:val="single"/>
        </w:rPr>
        <w:t>Cilj</w:t>
      </w:r>
      <w:r w:rsidR="00412AAF">
        <w:rPr>
          <w:rFonts w:cstheme="minorHAnsi"/>
          <w:u w:val="single"/>
        </w:rPr>
        <w:t xml:space="preserve"> P</w:t>
      </w:r>
      <w:r w:rsidR="00962C29" w:rsidRPr="00962C29">
        <w:rPr>
          <w:rFonts w:cstheme="minorHAnsi"/>
          <w:u w:val="single"/>
        </w:rPr>
        <w:t>rograma</w:t>
      </w:r>
      <w:r>
        <w:rPr>
          <w:rFonts w:cstheme="minorHAnsi"/>
        </w:rPr>
        <w:t>- Cilj</w:t>
      </w:r>
      <w:r w:rsidR="00962C29">
        <w:rPr>
          <w:rFonts w:cstheme="minorHAnsi"/>
        </w:rPr>
        <w:t xml:space="preserve"> ovog </w:t>
      </w:r>
      <w:proofErr w:type="gramStart"/>
      <w:r w:rsidR="00962C29">
        <w:rPr>
          <w:rFonts w:cstheme="minorHAnsi"/>
        </w:rPr>
        <w:t>Programa</w:t>
      </w:r>
      <w:proofErr w:type="gramEnd"/>
      <w:r w:rsidR="00962C29">
        <w:rPr>
          <w:rFonts w:cstheme="minorHAnsi"/>
        </w:rPr>
        <w:t xml:space="preserve"> je osiguranje likvidnosti za pravovremeno izvšavanje svih preuzetih obveza Općine Bistra. </w:t>
      </w:r>
    </w:p>
    <w:p w:rsidR="00AE452F" w:rsidRPr="002A492A" w:rsidRDefault="00962C29" w:rsidP="002A492A">
      <w:pPr>
        <w:spacing w:after="0"/>
        <w:jc w:val="both"/>
        <w:rPr>
          <w:rStyle w:val="pt-zadanifontodlomka-000009"/>
          <w:rFonts w:cstheme="minorHAnsi"/>
        </w:rPr>
      </w:pPr>
      <w:proofErr w:type="gramStart"/>
      <w:r w:rsidRPr="00962C29">
        <w:rPr>
          <w:rFonts w:cstheme="minorHAnsi"/>
          <w:u w:val="single"/>
        </w:rPr>
        <w:t>Zakonska osnova</w:t>
      </w:r>
      <w:r>
        <w:rPr>
          <w:rFonts w:cstheme="minorHAnsi"/>
        </w:rPr>
        <w:t xml:space="preserve">- </w:t>
      </w:r>
      <w:r w:rsidR="00FF3D02" w:rsidRPr="006C0B51">
        <w:rPr>
          <w:rFonts w:cstheme="minorHAnsi"/>
        </w:rPr>
        <w:t xml:space="preserve">Zakon o proračunu </w:t>
      </w:r>
      <w:r w:rsidR="00FF3D02" w:rsidRPr="006C0B51">
        <w:rPr>
          <w:rStyle w:val="pt-zadanifontodlomka-000009"/>
          <w:rFonts w:cstheme="minorHAnsi"/>
        </w:rPr>
        <w:t>(„Narodne novine“, br.</w:t>
      </w:r>
      <w:proofErr w:type="gramEnd"/>
      <w:r w:rsidR="00FF3D02" w:rsidRPr="006C0B51">
        <w:rPr>
          <w:rStyle w:val="pt-zadanifontodlomka-000009"/>
          <w:rFonts w:cstheme="minorHAnsi"/>
        </w:rPr>
        <w:t>  87/08,  136/12, 15/15)</w:t>
      </w:r>
      <w:r w:rsidR="00FF3D02">
        <w:rPr>
          <w:rStyle w:val="pt-zadanifontodlomka-000009"/>
          <w:rFonts w:cstheme="minorHAnsi"/>
        </w:rPr>
        <w:t xml:space="preserve">, </w:t>
      </w:r>
      <w:r w:rsidR="00AE452F" w:rsidRPr="006C0B51">
        <w:rPr>
          <w:rStyle w:val="pt-zadanifontodlomka-000009"/>
          <w:rFonts w:cstheme="minorHAnsi"/>
        </w:rPr>
        <w:t>Zakon o lokalnoj i područ</w:t>
      </w:r>
      <w:r w:rsidR="00AE452F">
        <w:rPr>
          <w:rStyle w:val="pt-zadanifontodlomka-000009"/>
          <w:rFonts w:cstheme="minorHAnsi"/>
        </w:rPr>
        <w:t>noj</w:t>
      </w:r>
      <w:r w:rsidR="002A492A">
        <w:rPr>
          <w:rStyle w:val="pt-zadanifontodlomka-000009"/>
          <w:rFonts w:cstheme="minorHAnsi"/>
        </w:rPr>
        <w:t xml:space="preserve"> </w:t>
      </w:r>
      <w:r w:rsidR="00AE452F">
        <w:rPr>
          <w:rStyle w:val="pt-zadanifontodlomka-000009"/>
          <w:rFonts w:cstheme="minorHAnsi"/>
        </w:rPr>
        <w:t>(regionalnoj)</w:t>
      </w:r>
      <w:r w:rsidR="002A492A">
        <w:rPr>
          <w:rStyle w:val="pt-zadanifontodlomka-000009"/>
          <w:rFonts w:cstheme="minorHAnsi"/>
        </w:rPr>
        <w:t xml:space="preserve"> </w:t>
      </w:r>
      <w:r w:rsidR="00AE452F">
        <w:rPr>
          <w:rStyle w:val="pt-zadanifontodlomka-000009"/>
          <w:rFonts w:cstheme="minorHAnsi"/>
        </w:rPr>
        <w:t>samoupravi</w:t>
      </w:r>
      <w:r w:rsidR="002A492A">
        <w:rPr>
          <w:rStyle w:val="pt-zadanifontodlomka-000009"/>
          <w:rFonts w:cstheme="minorHAnsi"/>
        </w:rPr>
        <w:t xml:space="preserve"> </w:t>
      </w:r>
      <w:r w:rsidR="00AE452F">
        <w:rPr>
          <w:rStyle w:val="pt-zadanifontodlomka-000009"/>
          <w:rFonts w:cstheme="minorHAnsi"/>
        </w:rPr>
        <w:t>(„Narodne</w:t>
      </w:r>
      <w:r w:rsidR="002A492A">
        <w:rPr>
          <w:rStyle w:val="pt-zadanifontodlomka-000009"/>
          <w:rFonts w:cstheme="minorHAnsi"/>
        </w:rPr>
        <w:t xml:space="preserve"> novine“ </w:t>
      </w:r>
      <w:r w:rsidR="00AE452F" w:rsidRPr="006C0B51">
        <w:rPr>
          <w:rStyle w:val="pt-zadanifontodlomka-000009"/>
          <w:rFonts w:cstheme="minorHAnsi"/>
        </w:rPr>
        <w:t>br. </w:t>
      </w:r>
      <w:r w:rsidR="002A492A">
        <w:rPr>
          <w:rStyle w:val="pt-zadanifontodlomka-000009"/>
          <w:rFonts w:cstheme="minorHAnsi"/>
        </w:rPr>
        <w:t xml:space="preserve">33/01, 60/01, 129/05, 109/07, 125/08,  6/09,  </w:t>
      </w:r>
      <w:r w:rsidR="00AE452F" w:rsidRPr="006C0B51">
        <w:rPr>
          <w:rStyle w:val="pt-zadanifontodlomka-000009"/>
          <w:rFonts w:cstheme="minorHAnsi"/>
        </w:rPr>
        <w:t>36/09,</w:t>
      </w:r>
      <w:r w:rsidR="002A492A">
        <w:rPr>
          <w:rStyle w:val="pt-zadanifontodlomka-000009"/>
          <w:rFonts w:cstheme="minorHAnsi"/>
        </w:rPr>
        <w:t xml:space="preserve"> </w:t>
      </w:r>
      <w:r w:rsidR="00AE452F" w:rsidRPr="006C0B51">
        <w:rPr>
          <w:rStyle w:val="pt-zadanifontodlomka-000009"/>
          <w:rFonts w:cstheme="minorHAnsi"/>
        </w:rPr>
        <w:t>150/11,</w:t>
      </w:r>
      <w:r w:rsidR="002A492A">
        <w:rPr>
          <w:rStyle w:val="pt-zadanifontodlomka-000009"/>
          <w:rFonts w:cstheme="minorHAnsi"/>
        </w:rPr>
        <w:t xml:space="preserve"> </w:t>
      </w:r>
      <w:r w:rsidR="00AE452F" w:rsidRPr="006C0B51">
        <w:rPr>
          <w:rStyle w:val="pt-zadanifontodlomka-000009"/>
          <w:rFonts w:cstheme="minorHAnsi"/>
        </w:rPr>
        <w:t>144/12,</w:t>
      </w:r>
      <w:r w:rsidR="002A492A">
        <w:rPr>
          <w:rStyle w:val="pt-zadanifontodlomka-000009"/>
          <w:rFonts w:cstheme="minorHAnsi"/>
        </w:rPr>
        <w:t xml:space="preserve"> </w:t>
      </w:r>
      <w:r w:rsidR="00AE452F" w:rsidRPr="006C0B51">
        <w:rPr>
          <w:rStyle w:val="pt-zadanifontodlomka-000009"/>
          <w:rFonts w:cstheme="minorHAnsi"/>
        </w:rPr>
        <w:t>19/13 – pročišćen tekst,  137/15  – ispravak, 123/17 i 98/19</w:t>
      </w:r>
      <w:r w:rsidR="009964FF">
        <w:rPr>
          <w:rStyle w:val="pt-zadanifontodlomka-000009"/>
          <w:rFonts w:cstheme="minorHAnsi"/>
        </w:rPr>
        <w:t>, 144/20</w:t>
      </w:r>
      <w:r w:rsidR="00AE452F" w:rsidRPr="006C0B51">
        <w:rPr>
          <w:rStyle w:val="pt-zadanifontodlomka-000009"/>
          <w:rFonts w:cstheme="minorHAnsi"/>
        </w:rPr>
        <w:t>)</w:t>
      </w:r>
      <w:r w:rsidR="002A492A">
        <w:rPr>
          <w:rFonts w:cstheme="minorHAnsi"/>
        </w:rPr>
        <w:t xml:space="preserve">, </w:t>
      </w:r>
      <w:r w:rsidR="00AE452F" w:rsidRPr="006C0B51">
        <w:rPr>
          <w:rFonts w:cstheme="minorHAnsi"/>
        </w:rPr>
        <w:t>Statut Općine Bistra ("Službeni g</w:t>
      </w:r>
      <w:r w:rsidR="009964FF">
        <w:rPr>
          <w:rFonts w:cstheme="minorHAnsi"/>
        </w:rPr>
        <w:t>lasnik Općine Bistra", broj 2/21</w:t>
      </w:r>
      <w:r w:rsidR="00AE452F" w:rsidRPr="006C0B51">
        <w:rPr>
          <w:rFonts w:cstheme="minorHAnsi"/>
        </w:rPr>
        <w:t>)</w:t>
      </w:r>
      <w:r w:rsidR="002A492A">
        <w:rPr>
          <w:rFonts w:cstheme="minorHAnsi"/>
        </w:rPr>
        <w:t>.</w:t>
      </w:r>
    </w:p>
    <w:p w:rsidR="00482B52" w:rsidRPr="00510C2C" w:rsidRDefault="00A175F7" w:rsidP="00DB11B4">
      <w:pPr>
        <w:jc w:val="both"/>
      </w:pPr>
      <w:proofErr w:type="gramStart"/>
      <w:r w:rsidRPr="00A175F7">
        <w:rPr>
          <w:u w:val="single"/>
        </w:rPr>
        <w:t>Obrazloženje-</w:t>
      </w:r>
      <w:r>
        <w:t xml:space="preserve"> </w:t>
      </w:r>
      <w:r w:rsidR="0083407B" w:rsidRPr="006C0B51">
        <w:t>Općina Bistra dugoročno se zadužila 2007 i 2008.</w:t>
      </w:r>
      <w:proofErr w:type="gramEnd"/>
      <w:r w:rsidR="0083407B" w:rsidRPr="006C0B51">
        <w:t xml:space="preserve"> </w:t>
      </w:r>
      <w:proofErr w:type="gramStart"/>
      <w:r w:rsidR="0083407B" w:rsidRPr="006C0B51">
        <w:t>godine</w:t>
      </w:r>
      <w:proofErr w:type="gramEnd"/>
      <w:r w:rsidR="0083407B" w:rsidRPr="006C0B51">
        <w:t xml:space="preserve"> kod Hrvatske banke za obnovu i razvitak radi financiranja izgradnje pješačkog pločnika i</w:t>
      </w:r>
      <w:r w:rsidR="00354964" w:rsidRPr="006C0B51">
        <w:t xml:space="preserve"> zgrade Općine. </w:t>
      </w:r>
      <w:r w:rsidR="00876B32">
        <w:t xml:space="preserve">Općina Bistra je </w:t>
      </w:r>
      <w:r w:rsidR="00876B32" w:rsidRPr="00563243">
        <w:t xml:space="preserve">26.11.2018.g. </w:t>
      </w:r>
      <w:r w:rsidR="00876B32">
        <w:t>potpisala</w:t>
      </w:r>
      <w:r w:rsidR="00876B32" w:rsidRPr="00563243">
        <w:t xml:space="preserve"> Ugovor o kreditu sa Hrvatskom bankom za obnovu i razvitak </w:t>
      </w:r>
      <w:r w:rsidR="00876B32">
        <w:t>na iznos 10.100.000</w:t>
      </w:r>
      <w:proofErr w:type="gramStart"/>
      <w:r w:rsidR="00876B32">
        <w:t>,00</w:t>
      </w:r>
      <w:proofErr w:type="gramEnd"/>
      <w:r w:rsidR="00876B32">
        <w:t xml:space="preserve"> kn </w:t>
      </w:r>
      <w:r w:rsidR="00876B32" w:rsidRPr="00563243">
        <w:t xml:space="preserve">za financiranje infrastrukturnih projekata: Izgradnja pješačkog pločnika i oborinske odvodnje u Potočnoj ulici, Izgradnja pješačkog pločnika i oborinske odvodnje u Bolničkoj ulici, Rekonstrukcija ulice Franje Gulića, Izgradnja oborinske odvodnje u ulici Franje Gulića i Rekonstrukcija javne rasvjete. </w:t>
      </w:r>
      <w:proofErr w:type="gramStart"/>
      <w:r w:rsidR="00482B52">
        <w:t>U 2020.</w:t>
      </w:r>
      <w:proofErr w:type="gramEnd"/>
      <w:r w:rsidR="00482B52">
        <w:t xml:space="preserve"> </w:t>
      </w:r>
      <w:proofErr w:type="gramStart"/>
      <w:r w:rsidR="00482B52">
        <w:t>g</w:t>
      </w:r>
      <w:r w:rsidR="00876B32">
        <w:t>odini</w:t>
      </w:r>
      <w:proofErr w:type="gramEnd"/>
      <w:r w:rsidR="00876B32">
        <w:t xml:space="preserve"> Općini Bistra odobren je beskamatni zajam Ministarstva financija za premošćivanje nepovoljne gospodarske i financijske situacije uzro</w:t>
      </w:r>
      <w:r w:rsidR="00510C2C">
        <w:t>kovane pandemijom korona virusa.</w:t>
      </w:r>
      <w:r w:rsidR="00DB11B4">
        <w:t xml:space="preserve"> </w:t>
      </w:r>
      <w:r w:rsidR="00354964" w:rsidRPr="006C0B51">
        <w:t>Cilj ovog P</w:t>
      </w:r>
      <w:r w:rsidR="0083407B" w:rsidRPr="006C0B51">
        <w:t xml:space="preserve">rograma je </w:t>
      </w:r>
      <w:r w:rsidR="004D4F78" w:rsidRPr="006C0B51">
        <w:t>osigurati financijska sredstva za otplatu neotplaćenog djela glavnice zajedno s pripadajućim kamatama sukladno rokovima i iznosima definiranim u otplatnom planu. Z</w:t>
      </w:r>
      <w:r w:rsidR="00354964" w:rsidRPr="006C0B51">
        <w:t xml:space="preserve">a ostvarenje </w:t>
      </w:r>
      <w:r w:rsidR="00876B32">
        <w:t xml:space="preserve">ciljeva </w:t>
      </w:r>
      <w:r w:rsidR="00354964" w:rsidRPr="006C0B51">
        <w:t xml:space="preserve">ovog </w:t>
      </w:r>
      <w:proofErr w:type="gramStart"/>
      <w:r w:rsidR="00354964" w:rsidRPr="006C0B51">
        <w:t>P</w:t>
      </w:r>
      <w:r w:rsidR="00876B32">
        <w:t>rog</w:t>
      </w:r>
      <w:r w:rsidR="00D928A0">
        <w:t>rama</w:t>
      </w:r>
      <w:proofErr w:type="gramEnd"/>
      <w:r w:rsidR="00D928A0">
        <w:t xml:space="preserve"> u Proračunu je planirano 675.000,00</w:t>
      </w:r>
      <w:r w:rsidR="004D4F78" w:rsidRPr="006C0B51">
        <w:t xml:space="preserve"> kuna.</w:t>
      </w:r>
      <w:r w:rsidR="00D928A0">
        <w:t xml:space="preserve"> </w:t>
      </w:r>
      <w:proofErr w:type="gramStart"/>
      <w:r w:rsidR="001F7FB3">
        <w:t>Projekcija za 2023.</w:t>
      </w:r>
      <w:proofErr w:type="gramEnd"/>
      <w:r w:rsidR="001F7FB3">
        <w:t xml:space="preserve"> </w:t>
      </w:r>
      <w:proofErr w:type="gramStart"/>
      <w:r w:rsidR="005910B8">
        <w:t>g</w:t>
      </w:r>
      <w:r w:rsidR="001F7FB3">
        <w:t>odinu</w:t>
      </w:r>
      <w:proofErr w:type="gramEnd"/>
      <w:r w:rsidR="005910B8">
        <w:t xml:space="preserve"> iznosi</w:t>
      </w:r>
      <w:r w:rsidR="001F7FB3">
        <w:t xml:space="preserve"> </w:t>
      </w:r>
      <w:r w:rsidR="00510C2C" w:rsidRPr="00510C2C">
        <w:t>1,480.000,00</w:t>
      </w:r>
      <w:r w:rsidR="00D928A0" w:rsidRPr="00510C2C">
        <w:t xml:space="preserve"> </w:t>
      </w:r>
      <w:r w:rsidR="005910B8">
        <w:t xml:space="preserve">kuna, a za 2024. </w:t>
      </w:r>
      <w:proofErr w:type="gramStart"/>
      <w:r w:rsidR="005910B8">
        <w:t xml:space="preserve">godinu </w:t>
      </w:r>
      <w:r w:rsidR="00D928A0">
        <w:t xml:space="preserve"> </w:t>
      </w:r>
      <w:r w:rsidR="00510C2C" w:rsidRPr="00510C2C">
        <w:t>425.000,00</w:t>
      </w:r>
      <w:proofErr w:type="gramEnd"/>
      <w:r w:rsidR="00D928A0" w:rsidRPr="00510C2C">
        <w:t xml:space="preserve"> kn</w:t>
      </w:r>
      <w:r w:rsidR="00510C2C">
        <w:t>.</w:t>
      </w:r>
    </w:p>
    <w:p w:rsidR="0083407B" w:rsidRPr="006C0B51" w:rsidRDefault="004D4F78" w:rsidP="002A492A">
      <w:p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t xml:space="preserve">Cilj programa </w:t>
      </w:r>
      <w:r w:rsidR="00A97D57">
        <w:rPr>
          <w:rFonts w:cstheme="minorHAnsi"/>
        </w:rPr>
        <w:t xml:space="preserve">planira se realizirati </w:t>
      </w:r>
      <w:r w:rsidRPr="006C0B51">
        <w:rPr>
          <w:rFonts w:cstheme="minorHAnsi"/>
        </w:rPr>
        <w:t>kroz sljedeću aktivnost:</w:t>
      </w:r>
    </w:p>
    <w:p w:rsidR="0083407B" w:rsidRPr="006C0B51" w:rsidRDefault="0083407B" w:rsidP="0083407B">
      <w:pPr>
        <w:spacing w:after="0" w:line="240" w:lineRule="auto"/>
        <w:ind w:left="720"/>
        <w:jc w:val="both"/>
        <w:rPr>
          <w:rFonts w:cstheme="minorHAnsi"/>
        </w:rPr>
      </w:pPr>
    </w:p>
    <w:p w:rsidR="00FE4532" w:rsidRPr="006C0B51" w:rsidRDefault="008B6078" w:rsidP="00FE4532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t>Aktivnost: Otplate kredita –</w:t>
      </w:r>
      <w:r w:rsidR="00D928A0">
        <w:rPr>
          <w:rFonts w:cstheme="minorHAnsi"/>
        </w:rPr>
        <w:t>675</w:t>
      </w:r>
      <w:proofErr w:type="gramStart"/>
      <w:r w:rsidR="00A97D57">
        <w:rPr>
          <w:rFonts w:cstheme="minorHAnsi"/>
        </w:rPr>
        <w:t>,000,00</w:t>
      </w:r>
      <w:proofErr w:type="gramEnd"/>
      <w:r w:rsidR="00A97D57">
        <w:rPr>
          <w:rFonts w:cstheme="minorHAnsi"/>
        </w:rPr>
        <w:t xml:space="preserve"> kuna.</w:t>
      </w:r>
    </w:p>
    <w:p w:rsidR="004D4F78" w:rsidRPr="006C0B51" w:rsidRDefault="004D4F78" w:rsidP="004D4F78">
      <w:pPr>
        <w:spacing w:after="0" w:line="240" w:lineRule="auto"/>
        <w:ind w:left="1440"/>
        <w:jc w:val="both"/>
        <w:rPr>
          <w:rFonts w:cstheme="minorHAnsi"/>
        </w:rPr>
      </w:pPr>
    </w:p>
    <w:p w:rsidR="008B6078" w:rsidRPr="00D15D57" w:rsidRDefault="001C062E" w:rsidP="001C062E">
      <w:pPr>
        <w:spacing w:after="0" w:line="240" w:lineRule="auto"/>
        <w:jc w:val="both"/>
        <w:rPr>
          <w:rFonts w:cstheme="minorHAnsi"/>
          <w:b/>
        </w:rPr>
      </w:pPr>
      <w:r w:rsidRPr="00D15D57">
        <w:rPr>
          <w:rFonts w:cstheme="minorHAnsi"/>
          <w:b/>
        </w:rPr>
        <w:t>Program 1010: Predškolski odgoj</w:t>
      </w:r>
    </w:p>
    <w:p w:rsidR="00101A97" w:rsidRDefault="001E773C" w:rsidP="00D814C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u w:val="single"/>
        </w:rPr>
        <w:t>Cilj</w:t>
      </w:r>
      <w:r w:rsidR="00412AAF" w:rsidRPr="00101A97">
        <w:rPr>
          <w:rFonts w:cstheme="minorHAnsi"/>
          <w:u w:val="single"/>
        </w:rPr>
        <w:t xml:space="preserve"> Programa</w:t>
      </w:r>
      <w:r>
        <w:rPr>
          <w:rFonts w:cstheme="minorHAnsi"/>
        </w:rPr>
        <w:t>- Cilj</w:t>
      </w:r>
      <w:r w:rsidR="006017CD">
        <w:rPr>
          <w:rFonts w:cstheme="minorHAnsi"/>
        </w:rPr>
        <w:t xml:space="preserve"> P</w:t>
      </w:r>
      <w:r w:rsidR="00412AAF">
        <w:rPr>
          <w:rFonts w:cstheme="minorHAnsi"/>
        </w:rPr>
        <w:t>rograma predškolskog odgoja je sufinanciranje smješt</w:t>
      </w:r>
      <w:r w:rsidR="00101A97">
        <w:rPr>
          <w:rFonts w:cstheme="minorHAnsi"/>
        </w:rPr>
        <w:t xml:space="preserve">aja djece </w:t>
      </w:r>
      <w:proofErr w:type="gramStart"/>
      <w:r w:rsidR="00101A97">
        <w:rPr>
          <w:rFonts w:cstheme="minorHAnsi"/>
        </w:rPr>
        <w:t>od</w:t>
      </w:r>
      <w:proofErr w:type="gramEnd"/>
      <w:r w:rsidR="00101A97">
        <w:rPr>
          <w:rFonts w:cstheme="minorHAnsi"/>
        </w:rPr>
        <w:t xml:space="preserve"> strane Općine Bistra u ostalim dječjim vrtićima kojima Općina Bistra nije osnivač.</w:t>
      </w:r>
    </w:p>
    <w:p w:rsidR="00B935AB" w:rsidRPr="005867CC" w:rsidRDefault="00101A97" w:rsidP="00D814C3">
      <w:pPr>
        <w:spacing w:after="0" w:line="240" w:lineRule="auto"/>
        <w:jc w:val="both"/>
        <w:rPr>
          <w:rStyle w:val="pt-zadanifontodlomka-000009"/>
          <w:rFonts w:cstheme="minorHAnsi"/>
        </w:rPr>
      </w:pPr>
      <w:proofErr w:type="gramStart"/>
      <w:r w:rsidRPr="005867CC">
        <w:rPr>
          <w:rFonts w:cstheme="minorHAnsi"/>
          <w:u w:val="single"/>
        </w:rPr>
        <w:t>Zakonska osnova</w:t>
      </w:r>
      <w:r>
        <w:rPr>
          <w:rFonts w:cstheme="minorHAnsi"/>
        </w:rPr>
        <w:t xml:space="preserve"> - </w:t>
      </w:r>
      <w:r w:rsidRPr="006C0B51">
        <w:rPr>
          <w:rStyle w:val="pt-zadanifontodlomka-000009"/>
          <w:rFonts w:cstheme="minorHAnsi"/>
        </w:rPr>
        <w:t>Zakon o lokalnoj i područnoj (regionalnoj) samoupravi   („Narodne novine“, br.</w:t>
      </w:r>
      <w:proofErr w:type="gramEnd"/>
      <w:r w:rsidRPr="006C0B51">
        <w:rPr>
          <w:rStyle w:val="pt-zadanifontodlomka-000009"/>
          <w:rFonts w:cstheme="minorHAnsi"/>
        </w:rPr>
        <w:t>  33/01,  60/01,  129/05,  109/07,  125/08,  36/09,  36/09, 150/11, 144/12, 19/13 – pročišćen tekst,  137/15  – ispravak, 123/17 i 98/19</w:t>
      </w:r>
      <w:r w:rsidR="001E773C">
        <w:rPr>
          <w:rStyle w:val="pt-zadanifontodlomka-000009"/>
          <w:rFonts w:cstheme="minorHAnsi"/>
        </w:rPr>
        <w:t>, 144/20</w:t>
      </w:r>
      <w:r>
        <w:rPr>
          <w:rStyle w:val="pt-zadanifontodlomka-000009"/>
          <w:rFonts w:cstheme="minorHAnsi"/>
        </w:rPr>
        <w:t xml:space="preserve">), Zakon o predškolskom odgoju </w:t>
      </w:r>
      <w:r w:rsidR="00C06A91">
        <w:rPr>
          <w:rStyle w:val="pt-zadanifontodlomka-000009"/>
          <w:rFonts w:cstheme="minorHAnsi"/>
        </w:rPr>
        <w:t>i</w:t>
      </w:r>
      <w:r>
        <w:rPr>
          <w:rStyle w:val="pt-zadanifontodlomka-000009"/>
          <w:rFonts w:cstheme="minorHAnsi"/>
        </w:rPr>
        <w:t xml:space="preserve"> obrazovanju </w:t>
      </w:r>
      <w:r w:rsidR="00B935AB">
        <w:rPr>
          <w:rStyle w:val="pt-zadanifontodlomka-000009"/>
          <w:rFonts w:cstheme="minorHAnsi"/>
        </w:rPr>
        <w:t xml:space="preserve">(“Narodne novine” </w:t>
      </w:r>
      <w:r w:rsidR="00C06A91">
        <w:rPr>
          <w:rStyle w:val="pt-zadanifontodlomka-000009"/>
          <w:rFonts w:cstheme="minorHAnsi"/>
        </w:rPr>
        <w:t xml:space="preserve"> </w:t>
      </w:r>
      <w:r w:rsidR="00B935AB">
        <w:rPr>
          <w:rStyle w:val="pt-zadanifontodlomka-000009"/>
          <w:rFonts w:cstheme="minorHAnsi"/>
        </w:rPr>
        <w:t>br. 10/97, 107/07, 94/13, 98/19)</w:t>
      </w:r>
      <w:r w:rsidR="002844CB">
        <w:rPr>
          <w:rStyle w:val="pt-zadanifontodlomka-000009"/>
          <w:rFonts w:cstheme="minorHAnsi"/>
        </w:rPr>
        <w:t>,</w:t>
      </w:r>
      <w:r w:rsidR="000861C4">
        <w:rPr>
          <w:rStyle w:val="pt-zadanifontodlomka-000009"/>
          <w:rFonts w:cstheme="minorHAnsi"/>
        </w:rPr>
        <w:t xml:space="preserve"> </w:t>
      </w:r>
      <w:r w:rsidR="005867CC" w:rsidRPr="005867CC">
        <w:rPr>
          <w:rFonts w:cstheme="minorHAnsi"/>
        </w:rPr>
        <w:t xml:space="preserve">Statut Općine Bistra ( </w:t>
      </w:r>
      <w:r w:rsidR="005867CC">
        <w:rPr>
          <w:rFonts w:cstheme="minorHAnsi"/>
        </w:rPr>
        <w:t>“</w:t>
      </w:r>
      <w:r w:rsidR="005867CC" w:rsidRPr="005867CC">
        <w:rPr>
          <w:rFonts w:cstheme="minorHAnsi"/>
        </w:rPr>
        <w:t>Službeni glasnik Općine Bistra</w:t>
      </w:r>
      <w:r w:rsidR="005867CC">
        <w:rPr>
          <w:rFonts w:cstheme="minorHAnsi"/>
        </w:rPr>
        <w:t>”</w:t>
      </w:r>
      <w:r w:rsidR="001E773C">
        <w:rPr>
          <w:rFonts w:cstheme="minorHAnsi"/>
        </w:rPr>
        <w:t xml:space="preserve">  br. 2/21</w:t>
      </w:r>
      <w:r w:rsidR="005867CC" w:rsidRPr="005867CC">
        <w:rPr>
          <w:rFonts w:cstheme="minorHAnsi"/>
        </w:rPr>
        <w:t xml:space="preserve"> )</w:t>
      </w:r>
      <w:r w:rsidR="006549D5">
        <w:rPr>
          <w:rFonts w:cstheme="minorHAnsi"/>
        </w:rPr>
        <w:t>.</w:t>
      </w:r>
    </w:p>
    <w:p w:rsidR="006549D5" w:rsidRPr="00852517" w:rsidRDefault="00B935AB" w:rsidP="006549D5">
      <w:pPr>
        <w:spacing w:after="0" w:line="240" w:lineRule="auto"/>
        <w:jc w:val="both"/>
        <w:rPr>
          <w:rFonts w:cstheme="minorHAnsi"/>
        </w:rPr>
      </w:pPr>
      <w:r w:rsidRPr="00B935AB">
        <w:rPr>
          <w:rStyle w:val="pt-zadanifontodlomka-000009"/>
          <w:rFonts w:cstheme="minorHAnsi"/>
          <w:u w:val="single"/>
        </w:rPr>
        <w:t>Obrazloženje-</w:t>
      </w:r>
      <w:r>
        <w:rPr>
          <w:rStyle w:val="pt-zadanifontodlomka-000009"/>
          <w:rFonts w:cstheme="minorHAnsi"/>
        </w:rPr>
        <w:t xml:space="preserve"> </w:t>
      </w:r>
      <w:r w:rsidR="00226A8F" w:rsidRPr="006C0B51">
        <w:rPr>
          <w:rFonts w:cstheme="minorHAnsi"/>
        </w:rPr>
        <w:t>Cilj ovo</w:t>
      </w:r>
      <w:r w:rsidR="00354964" w:rsidRPr="006C0B51">
        <w:rPr>
          <w:rFonts w:cstheme="minorHAnsi"/>
        </w:rPr>
        <w:t xml:space="preserve">g </w:t>
      </w:r>
      <w:proofErr w:type="gramStart"/>
      <w:r w:rsidR="00354964" w:rsidRPr="006C0B51">
        <w:rPr>
          <w:rFonts w:cstheme="minorHAnsi"/>
        </w:rPr>
        <w:t>P</w:t>
      </w:r>
      <w:r w:rsidR="00114195" w:rsidRPr="006C0B51">
        <w:rPr>
          <w:rFonts w:cstheme="minorHAnsi"/>
        </w:rPr>
        <w:t>rograma</w:t>
      </w:r>
      <w:proofErr w:type="gramEnd"/>
      <w:r w:rsidR="00114195" w:rsidRPr="006C0B51">
        <w:rPr>
          <w:rFonts w:cstheme="minorHAnsi"/>
        </w:rPr>
        <w:t xml:space="preserve"> je sufinanciranje smještaja djece u ostalim dječjim vrtićima koja iz objektivnih razloga nisu u mogućnosti polaziti vrtić kojemu je Općina Bistra osnivač. </w:t>
      </w:r>
      <w:proofErr w:type="gramStart"/>
      <w:r w:rsidR="00114195" w:rsidRPr="006C0B51">
        <w:rPr>
          <w:rFonts w:cstheme="minorHAnsi"/>
        </w:rPr>
        <w:t>Kako bi se i toj djeci omogučio kvalitetan p</w:t>
      </w:r>
      <w:r>
        <w:rPr>
          <w:rFonts w:cstheme="minorHAnsi"/>
        </w:rPr>
        <w:t>redškolski odgoj Općina Bistra plani</w:t>
      </w:r>
      <w:r w:rsidR="00114195" w:rsidRPr="006C0B51">
        <w:rPr>
          <w:rFonts w:cstheme="minorHAnsi"/>
        </w:rPr>
        <w:t>rala je u Proračunu</w:t>
      </w:r>
      <w:r w:rsidR="001E773C">
        <w:rPr>
          <w:rFonts w:cstheme="minorHAnsi"/>
        </w:rPr>
        <w:t xml:space="preserve"> za 2022.</w:t>
      </w:r>
      <w:proofErr w:type="gramEnd"/>
      <w:r w:rsidR="001E773C">
        <w:rPr>
          <w:rFonts w:cstheme="minorHAnsi"/>
        </w:rPr>
        <w:t xml:space="preserve"> </w:t>
      </w:r>
      <w:proofErr w:type="gramStart"/>
      <w:r w:rsidR="001E773C">
        <w:rPr>
          <w:rFonts w:cstheme="minorHAnsi"/>
        </w:rPr>
        <w:t>godinu</w:t>
      </w:r>
      <w:proofErr w:type="gramEnd"/>
      <w:r w:rsidR="001E773C">
        <w:rPr>
          <w:rFonts w:cstheme="minorHAnsi"/>
        </w:rPr>
        <w:t xml:space="preserve"> 168</w:t>
      </w:r>
      <w:r w:rsidR="00114195" w:rsidRPr="006C0B51">
        <w:rPr>
          <w:rFonts w:cstheme="minorHAnsi"/>
        </w:rPr>
        <w:t>.000,00</w:t>
      </w:r>
      <w:r w:rsidR="00354964" w:rsidRPr="006C0B51">
        <w:rPr>
          <w:rFonts w:cstheme="minorHAnsi"/>
        </w:rPr>
        <w:t xml:space="preserve"> kuna za ostvarenje cilja ovog P</w:t>
      </w:r>
      <w:r w:rsidR="00114195" w:rsidRPr="006C0B51">
        <w:rPr>
          <w:rFonts w:cstheme="minorHAnsi"/>
        </w:rPr>
        <w:t xml:space="preserve">rograma. </w:t>
      </w:r>
      <w:r w:rsidR="001E773C">
        <w:rPr>
          <w:rFonts w:cstheme="minorHAnsi"/>
        </w:rPr>
        <w:t xml:space="preserve">Sredstva su planirana u nešto višem iznosu u odnosu </w:t>
      </w:r>
      <w:proofErr w:type="gramStart"/>
      <w:r w:rsidR="001E773C">
        <w:rPr>
          <w:rFonts w:cstheme="minorHAnsi"/>
        </w:rPr>
        <w:t>na</w:t>
      </w:r>
      <w:proofErr w:type="gramEnd"/>
      <w:r w:rsidR="001E773C">
        <w:rPr>
          <w:rFonts w:cstheme="minorHAnsi"/>
        </w:rPr>
        <w:t xml:space="preserve"> Plana za 2021. </w:t>
      </w:r>
      <w:proofErr w:type="gramStart"/>
      <w:r w:rsidR="001E773C">
        <w:rPr>
          <w:rFonts w:cstheme="minorHAnsi"/>
        </w:rPr>
        <w:t>godinu</w:t>
      </w:r>
      <w:proofErr w:type="gramEnd"/>
      <w:r w:rsidR="001E773C">
        <w:rPr>
          <w:rFonts w:cstheme="minorHAnsi"/>
        </w:rPr>
        <w:t>, ali i u odnosu n</w:t>
      </w:r>
      <w:r w:rsidR="00504EFC">
        <w:rPr>
          <w:rFonts w:cstheme="minorHAnsi"/>
        </w:rPr>
        <w:t>a Projekcije, iz razloga sve već</w:t>
      </w:r>
      <w:r w:rsidR="001E773C">
        <w:rPr>
          <w:rFonts w:cstheme="minorHAnsi"/>
        </w:rPr>
        <w:t>eg interesa roditelja za upisom djece u dječji vrtić i nemogućnosti Dječjeg vrtića Kapljica da zadovolji potražnju za traženim kapacitetima</w:t>
      </w:r>
      <w:r w:rsidR="008D5908">
        <w:rPr>
          <w:rFonts w:cstheme="minorHAnsi"/>
        </w:rPr>
        <w:t xml:space="preserve">. </w:t>
      </w:r>
      <w:proofErr w:type="gramStart"/>
      <w:r w:rsidR="006549D5">
        <w:rPr>
          <w:rFonts w:cstheme="minorHAnsi"/>
        </w:rPr>
        <w:t>Projekcije</w:t>
      </w:r>
      <w:r w:rsidR="005910B8">
        <w:rPr>
          <w:rFonts w:cstheme="minorHAnsi"/>
        </w:rPr>
        <w:t xml:space="preserve"> za 2023.</w:t>
      </w:r>
      <w:proofErr w:type="gramEnd"/>
      <w:r w:rsidR="005910B8">
        <w:rPr>
          <w:rFonts w:cstheme="minorHAnsi"/>
        </w:rPr>
        <w:t xml:space="preserve"> </w:t>
      </w:r>
      <w:proofErr w:type="gramStart"/>
      <w:r w:rsidR="005910B8">
        <w:rPr>
          <w:rFonts w:cstheme="minorHAnsi"/>
        </w:rPr>
        <w:t>i</w:t>
      </w:r>
      <w:proofErr w:type="gramEnd"/>
      <w:r w:rsidR="005910B8">
        <w:rPr>
          <w:rFonts w:cstheme="minorHAnsi"/>
        </w:rPr>
        <w:t xml:space="preserve"> 2024</w:t>
      </w:r>
      <w:r w:rsidR="00491B63">
        <w:rPr>
          <w:rFonts w:cstheme="minorHAnsi"/>
        </w:rPr>
        <w:t xml:space="preserve">. </w:t>
      </w:r>
      <w:proofErr w:type="gramStart"/>
      <w:r w:rsidR="00491B63">
        <w:rPr>
          <w:rFonts w:cstheme="minorHAnsi"/>
        </w:rPr>
        <w:t>godinu</w:t>
      </w:r>
      <w:proofErr w:type="gramEnd"/>
      <w:r w:rsidR="00491B63">
        <w:rPr>
          <w:rFonts w:cstheme="minorHAnsi"/>
        </w:rPr>
        <w:t xml:space="preserve"> planirane su u </w:t>
      </w:r>
      <w:r w:rsidR="00852517" w:rsidRPr="00852517">
        <w:rPr>
          <w:rFonts w:cstheme="minorHAnsi"/>
        </w:rPr>
        <w:t>istom iznosu od 168</w:t>
      </w:r>
      <w:r w:rsidR="00491B63" w:rsidRPr="00852517">
        <w:rPr>
          <w:rFonts w:cstheme="minorHAnsi"/>
        </w:rPr>
        <w:t>.000,00 kuna.</w:t>
      </w:r>
    </w:p>
    <w:p w:rsidR="00D814C3" w:rsidRPr="006C0B51" w:rsidRDefault="00D34C24" w:rsidP="00D814C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Program se planira izvršiti kroz sljedeću aktivnost: </w:t>
      </w:r>
    </w:p>
    <w:p w:rsidR="0041780A" w:rsidRPr="006C0B51" w:rsidRDefault="0041780A" w:rsidP="00D814C3">
      <w:pPr>
        <w:spacing w:after="0" w:line="240" w:lineRule="auto"/>
        <w:jc w:val="both"/>
        <w:rPr>
          <w:rFonts w:cstheme="minorHAnsi"/>
        </w:rPr>
      </w:pPr>
    </w:p>
    <w:p w:rsidR="00E4171D" w:rsidRPr="006C0B51" w:rsidRDefault="008B6078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t>Aktivnost: Sufinanciranje troškova ostalih dječjih vrtića –</w:t>
      </w:r>
      <w:r w:rsidR="001E773C">
        <w:rPr>
          <w:rFonts w:cstheme="minorHAnsi"/>
        </w:rPr>
        <w:t>168</w:t>
      </w:r>
      <w:r w:rsidR="00D34C24">
        <w:rPr>
          <w:rFonts w:cstheme="minorHAnsi"/>
        </w:rPr>
        <w:t>.000</w:t>
      </w:r>
      <w:proofErr w:type="gramStart"/>
      <w:r w:rsidR="00D34C24">
        <w:rPr>
          <w:rFonts w:cstheme="minorHAnsi"/>
        </w:rPr>
        <w:t>,00</w:t>
      </w:r>
      <w:proofErr w:type="gramEnd"/>
      <w:r w:rsidR="00D34C24">
        <w:rPr>
          <w:rFonts w:cstheme="minorHAnsi"/>
        </w:rPr>
        <w:t xml:space="preserve"> kuna.</w:t>
      </w:r>
    </w:p>
    <w:p w:rsidR="00CF369D" w:rsidRPr="006C0B51" w:rsidRDefault="00CF369D" w:rsidP="00CF369D">
      <w:pPr>
        <w:spacing w:after="0" w:line="240" w:lineRule="auto"/>
        <w:jc w:val="both"/>
        <w:rPr>
          <w:rFonts w:cstheme="minorHAnsi"/>
        </w:rPr>
      </w:pPr>
    </w:p>
    <w:p w:rsidR="00382297" w:rsidRPr="00D34C24" w:rsidRDefault="008B6078" w:rsidP="00D34C24">
      <w:pPr>
        <w:spacing w:after="0" w:line="240" w:lineRule="auto"/>
        <w:jc w:val="both"/>
        <w:rPr>
          <w:rFonts w:cstheme="minorHAnsi"/>
          <w:b/>
        </w:rPr>
      </w:pPr>
      <w:r w:rsidRPr="00D34C24">
        <w:rPr>
          <w:rFonts w:cstheme="minorHAnsi"/>
          <w:b/>
        </w:rPr>
        <w:t>Program</w:t>
      </w:r>
      <w:r w:rsidR="00D34C24" w:rsidRPr="00D34C24">
        <w:rPr>
          <w:rFonts w:cstheme="minorHAnsi"/>
          <w:b/>
        </w:rPr>
        <w:t xml:space="preserve"> 1011: Osnovno</w:t>
      </w:r>
      <w:r w:rsidR="006017CD">
        <w:rPr>
          <w:rFonts w:cstheme="minorHAnsi"/>
          <w:b/>
        </w:rPr>
        <w:t>, srednje i visokoškolsko</w:t>
      </w:r>
      <w:r w:rsidR="00D34C24" w:rsidRPr="00D34C24">
        <w:rPr>
          <w:rFonts w:cstheme="minorHAnsi"/>
          <w:b/>
        </w:rPr>
        <w:t xml:space="preserve"> obrazovanje</w:t>
      </w:r>
    </w:p>
    <w:p w:rsidR="005F285D" w:rsidRDefault="002F6F67" w:rsidP="00B45B92">
      <w:pPr>
        <w:spacing w:after="0" w:line="240" w:lineRule="auto"/>
        <w:jc w:val="both"/>
        <w:rPr>
          <w:rFonts w:cstheme="minorHAnsi"/>
          <w:lang w:val="hr-HR"/>
        </w:rPr>
      </w:pPr>
      <w:r>
        <w:rPr>
          <w:rFonts w:cstheme="minorHAnsi"/>
          <w:u w:val="single"/>
          <w:lang w:val="hr-HR"/>
        </w:rPr>
        <w:t>Cilj</w:t>
      </w:r>
      <w:r w:rsidR="006017CD" w:rsidRPr="006017CD">
        <w:rPr>
          <w:rFonts w:cstheme="minorHAnsi"/>
          <w:u w:val="single"/>
          <w:lang w:val="hr-HR"/>
        </w:rPr>
        <w:t xml:space="preserve"> Programa</w:t>
      </w:r>
      <w:r w:rsidR="006017CD">
        <w:rPr>
          <w:rFonts w:cstheme="minorHAnsi"/>
          <w:b/>
          <w:lang w:val="hr-HR"/>
        </w:rPr>
        <w:t xml:space="preserve"> </w:t>
      </w:r>
      <w:r w:rsidR="005F285D">
        <w:rPr>
          <w:rFonts w:cstheme="minorHAnsi"/>
          <w:b/>
          <w:lang w:val="hr-HR"/>
        </w:rPr>
        <w:t>–</w:t>
      </w:r>
      <w:r w:rsidR="006017CD">
        <w:rPr>
          <w:rFonts w:cstheme="minorHAnsi"/>
          <w:b/>
          <w:lang w:val="hr-HR"/>
        </w:rPr>
        <w:t xml:space="preserve"> </w:t>
      </w:r>
      <w:r>
        <w:rPr>
          <w:rFonts w:cstheme="minorHAnsi"/>
          <w:lang w:val="hr-HR"/>
        </w:rPr>
        <w:t>Cilj</w:t>
      </w:r>
      <w:r w:rsidR="005F285D">
        <w:rPr>
          <w:rFonts w:cstheme="minorHAnsi"/>
          <w:lang w:val="hr-HR"/>
        </w:rPr>
        <w:t xml:space="preserve"> </w:t>
      </w:r>
      <w:r>
        <w:rPr>
          <w:rFonts w:cstheme="minorHAnsi"/>
          <w:lang w:val="hr-HR"/>
        </w:rPr>
        <w:t>o</w:t>
      </w:r>
      <w:r w:rsidR="0016410C" w:rsidRPr="006C0B51">
        <w:rPr>
          <w:rFonts w:cstheme="minorHAnsi"/>
          <w:lang w:val="hr-HR"/>
        </w:rPr>
        <w:t xml:space="preserve">vog Programa je </w:t>
      </w:r>
      <w:r w:rsidR="005F285D">
        <w:rPr>
          <w:rFonts w:cstheme="minorHAnsi"/>
          <w:lang w:val="hr-HR"/>
        </w:rPr>
        <w:t xml:space="preserve">doprinos što kvalitetnijem osnovnoškolskom, srednjoškolskom i visokoškolskom obrazovanju, te omogućavanje programa iznad pedagoškog standarda. </w:t>
      </w:r>
    </w:p>
    <w:p w:rsidR="00F94A94" w:rsidRPr="00B35517" w:rsidRDefault="003C7239" w:rsidP="00B45B92">
      <w:pPr>
        <w:spacing w:after="0" w:line="240" w:lineRule="auto"/>
        <w:jc w:val="both"/>
        <w:rPr>
          <w:rFonts w:cstheme="minorHAnsi"/>
        </w:rPr>
      </w:pPr>
      <w:r w:rsidRPr="003C7239">
        <w:rPr>
          <w:rFonts w:cstheme="minorHAnsi"/>
          <w:u w:val="single"/>
          <w:lang w:val="hr-HR"/>
        </w:rPr>
        <w:t xml:space="preserve">Zakonska osnova- </w:t>
      </w:r>
      <w:r w:rsidRPr="006C0B51">
        <w:rPr>
          <w:rStyle w:val="pt-zadanifontodlomka-000009"/>
          <w:rFonts w:cstheme="minorHAnsi"/>
        </w:rPr>
        <w:t>Zakon o lokalnoj i podru</w:t>
      </w:r>
      <w:r w:rsidR="000861C4">
        <w:rPr>
          <w:rStyle w:val="pt-zadanifontodlomka-000009"/>
          <w:rFonts w:cstheme="minorHAnsi"/>
        </w:rPr>
        <w:t xml:space="preserve">čnoj (regionalnoj) samoupravi </w:t>
      </w:r>
      <w:r w:rsidRPr="006C0B51">
        <w:rPr>
          <w:rStyle w:val="pt-zadanifontodlomka-000009"/>
          <w:rFonts w:cstheme="minorHAnsi"/>
        </w:rPr>
        <w:t xml:space="preserve">(„Narodne novine“, </w:t>
      </w:r>
      <w:r w:rsidRPr="00B35517">
        <w:rPr>
          <w:rStyle w:val="pt-zadanifontodlomka-000009"/>
          <w:rFonts w:cstheme="minorHAnsi"/>
        </w:rPr>
        <w:t>br.  33/01,  60/01,  129/05,  109/07,  125/08,  36/09,  36/09, 150/11, 144/12, 19/13 – pročišćen tekst,  137/15  – ispravak, 123/17 i 98/19</w:t>
      </w:r>
      <w:r w:rsidR="002F6F67">
        <w:rPr>
          <w:rStyle w:val="pt-zadanifontodlomka-000009"/>
          <w:rFonts w:cstheme="minorHAnsi"/>
        </w:rPr>
        <w:t>, 144/20</w:t>
      </w:r>
      <w:r w:rsidRPr="00B35517">
        <w:rPr>
          <w:rStyle w:val="pt-zadanifontodlomka-000009"/>
          <w:rFonts w:cstheme="minorHAnsi"/>
        </w:rPr>
        <w:t xml:space="preserve">), </w:t>
      </w:r>
      <w:r w:rsidR="00886880" w:rsidRPr="00B35517">
        <w:rPr>
          <w:rFonts w:cstheme="minorHAnsi"/>
        </w:rPr>
        <w:t>Zakon</w:t>
      </w:r>
      <w:r w:rsidR="008A6D42" w:rsidRPr="00B35517">
        <w:rPr>
          <w:rFonts w:cstheme="minorHAnsi"/>
        </w:rPr>
        <w:t xml:space="preserve"> o odgoju i obrazovanju u osnovnoj i srednjoj školi (Narodne novine br. 87/08, 86/09, 92/10, 105/10, 90/11, 5/12, 16/12, 86/12, 126/12, 94/13, 152/14, 07/17, 68/18, 98/19</w:t>
      </w:r>
      <w:r w:rsidR="002F6F67">
        <w:rPr>
          <w:rFonts w:cstheme="minorHAnsi"/>
        </w:rPr>
        <w:t>, 64/20</w:t>
      </w:r>
      <w:r w:rsidR="008A6D42" w:rsidRPr="00B35517">
        <w:rPr>
          <w:rFonts w:cstheme="minorHAnsi"/>
        </w:rPr>
        <w:t xml:space="preserve">), </w:t>
      </w:r>
      <w:r w:rsidR="000861C4">
        <w:rPr>
          <w:rFonts w:cstheme="minorHAnsi"/>
        </w:rPr>
        <w:t>Odluka o uvjetima, kriterijima i</w:t>
      </w:r>
      <w:r w:rsidR="002844CB" w:rsidRPr="00B35517">
        <w:rPr>
          <w:rFonts w:cstheme="minorHAnsi"/>
        </w:rPr>
        <w:t xml:space="preserve"> postupku dodjele stipendija redovitim učenicima </w:t>
      </w:r>
      <w:r w:rsidR="000861C4">
        <w:rPr>
          <w:rFonts w:cstheme="minorHAnsi"/>
        </w:rPr>
        <w:t>srednjih škola i</w:t>
      </w:r>
      <w:r w:rsidR="002844CB" w:rsidRPr="00B35517">
        <w:rPr>
          <w:rFonts w:cstheme="minorHAnsi"/>
        </w:rPr>
        <w:t xml:space="preserve"> studentima s područja Općine B</w:t>
      </w:r>
      <w:r w:rsidR="00F94A94" w:rsidRPr="00B35517">
        <w:rPr>
          <w:rFonts w:cstheme="minorHAnsi"/>
        </w:rPr>
        <w:t>istra (</w:t>
      </w:r>
      <w:r w:rsidR="002844CB" w:rsidRPr="00B35517">
        <w:rPr>
          <w:rFonts w:cstheme="minorHAnsi"/>
        </w:rPr>
        <w:t xml:space="preserve">”Službeni glasnik Općine Bistra” br. 4/17), </w:t>
      </w:r>
      <w:r w:rsidR="008A6D42" w:rsidRPr="00B35517">
        <w:rPr>
          <w:rFonts w:cstheme="minorHAnsi"/>
        </w:rPr>
        <w:t>Statut Općine Bistra ( “Službeni gla</w:t>
      </w:r>
      <w:r w:rsidR="002F6F67">
        <w:rPr>
          <w:rFonts w:cstheme="minorHAnsi"/>
        </w:rPr>
        <w:t>snik Općine Bistra”  br. 2/21</w:t>
      </w:r>
      <w:r w:rsidR="008A6D42" w:rsidRPr="00B35517">
        <w:rPr>
          <w:rFonts w:cstheme="minorHAnsi"/>
        </w:rPr>
        <w:t>)</w:t>
      </w:r>
      <w:r w:rsidR="00F94A94" w:rsidRPr="00B35517">
        <w:rPr>
          <w:rFonts w:cstheme="minorHAnsi"/>
        </w:rPr>
        <w:t>.</w:t>
      </w:r>
    </w:p>
    <w:p w:rsidR="00140796" w:rsidRPr="00B35517" w:rsidRDefault="00140796" w:rsidP="00B45B92">
      <w:pPr>
        <w:spacing w:after="0" w:line="240" w:lineRule="auto"/>
        <w:jc w:val="both"/>
        <w:rPr>
          <w:rFonts w:cstheme="minorHAnsi"/>
          <w:lang w:val="hr-HR"/>
        </w:rPr>
      </w:pPr>
      <w:r w:rsidRPr="00B35517">
        <w:rPr>
          <w:rFonts w:cstheme="minorHAnsi"/>
          <w:u w:val="single"/>
        </w:rPr>
        <w:lastRenderedPageBreak/>
        <w:t xml:space="preserve">Obrazloženje </w:t>
      </w:r>
      <w:r w:rsidRPr="00B35517">
        <w:rPr>
          <w:rFonts w:cstheme="minorHAnsi"/>
        </w:rPr>
        <w:t xml:space="preserve">– Program obuhvaća sufinanciranje osnovnog programa Osnovne škole Bistra kroz nabavu </w:t>
      </w:r>
      <w:r w:rsidR="002F6F67">
        <w:rPr>
          <w:rFonts w:cstheme="minorHAnsi"/>
        </w:rPr>
        <w:t>drugih obrazovnih materijala (radne bilježnice, atlasi, likovne mape i kutije za tehničku kulturu)</w:t>
      </w:r>
      <w:r w:rsidRPr="00B35517">
        <w:rPr>
          <w:rFonts w:cstheme="minorHAnsi"/>
        </w:rPr>
        <w:t xml:space="preserve">, sufinanciranje dodatnog programa Osnovne škole Bistra kroz sufinanciranje škole u prirodi, </w:t>
      </w:r>
      <w:r w:rsidR="00504EFC">
        <w:rPr>
          <w:rFonts w:cstheme="minorHAnsi"/>
        </w:rPr>
        <w:t xml:space="preserve">financiranje plaće učiteljicama u </w:t>
      </w:r>
      <w:r w:rsidRPr="00B35517">
        <w:rPr>
          <w:rFonts w:cstheme="minorHAnsi"/>
        </w:rPr>
        <w:t xml:space="preserve">boravka u </w:t>
      </w:r>
      <w:r w:rsidR="00504EFC">
        <w:rPr>
          <w:rFonts w:cstheme="minorHAnsi"/>
        </w:rPr>
        <w:t>škole za prve i druge razrede</w:t>
      </w:r>
      <w:r w:rsidRPr="00B35517">
        <w:rPr>
          <w:rFonts w:cstheme="minorHAnsi"/>
        </w:rPr>
        <w:t>, natjecanja učenika i ostale nespomenute rashode, stipendije učenicima srednjih škola i stipendije studentima, te kapitalna ulaga</w:t>
      </w:r>
      <w:r w:rsidR="002F6F67">
        <w:rPr>
          <w:rFonts w:cstheme="minorHAnsi"/>
        </w:rPr>
        <w:t>nja u Osnovnu školu Bistra</w:t>
      </w:r>
      <w:r w:rsidRPr="00B35517">
        <w:rPr>
          <w:rFonts w:cstheme="minorHAnsi"/>
        </w:rPr>
        <w:t xml:space="preserve">. </w:t>
      </w:r>
    </w:p>
    <w:p w:rsidR="00B35517" w:rsidRDefault="00C033BF" w:rsidP="00B45B92">
      <w:pPr>
        <w:spacing w:after="0" w:line="240" w:lineRule="auto"/>
        <w:jc w:val="both"/>
        <w:rPr>
          <w:rFonts w:cstheme="minorHAnsi"/>
          <w:lang w:val="hr-HR"/>
        </w:rPr>
      </w:pPr>
      <w:r w:rsidRPr="00B35517">
        <w:rPr>
          <w:rFonts w:cstheme="minorHAnsi"/>
          <w:lang w:val="hr-HR"/>
        </w:rPr>
        <w:t>Kao i do sada Programom se nastoje osigurati razne aktivnosti usmjerene prema razvoju i unapređenju obrazovanja te poticati</w:t>
      </w:r>
      <w:r w:rsidR="0016410C" w:rsidRPr="00B35517">
        <w:rPr>
          <w:rFonts w:cstheme="minorHAnsi"/>
          <w:lang w:val="hr-HR"/>
        </w:rPr>
        <w:t xml:space="preserve"> aktivnosti </w:t>
      </w:r>
      <w:r w:rsidRPr="00B35517">
        <w:rPr>
          <w:rFonts w:cstheme="minorHAnsi"/>
          <w:lang w:val="hr-HR"/>
        </w:rPr>
        <w:t>na svim njegovim razinama. Za potrebe izvršenja ciljeva</w:t>
      </w:r>
      <w:r w:rsidR="0016410C" w:rsidRPr="00B35517">
        <w:rPr>
          <w:rFonts w:cstheme="minorHAnsi"/>
          <w:lang w:val="hr-HR"/>
        </w:rPr>
        <w:t xml:space="preserve"> </w:t>
      </w:r>
      <w:r w:rsidR="002F6F67">
        <w:rPr>
          <w:rFonts w:cstheme="minorHAnsi"/>
          <w:lang w:val="hr-HR"/>
        </w:rPr>
        <w:t>sadržanih u ovom Programu u 2022. godini planirano je ukupno 727</w:t>
      </w:r>
      <w:r w:rsidRPr="00B35517">
        <w:rPr>
          <w:rFonts w:cstheme="minorHAnsi"/>
          <w:lang w:val="hr-HR"/>
        </w:rPr>
        <w:t>.0</w:t>
      </w:r>
      <w:r w:rsidR="0016410C" w:rsidRPr="00B35517">
        <w:rPr>
          <w:rFonts w:cstheme="minorHAnsi"/>
          <w:lang w:val="hr-HR"/>
        </w:rPr>
        <w:t>00,00 kuna.</w:t>
      </w:r>
      <w:r w:rsidR="002F6F67">
        <w:rPr>
          <w:rFonts w:cstheme="minorHAnsi"/>
          <w:lang w:val="hr-HR"/>
        </w:rPr>
        <w:t xml:space="preserve"> </w:t>
      </w:r>
      <w:proofErr w:type="gramStart"/>
      <w:r w:rsidR="005910B8">
        <w:rPr>
          <w:rFonts w:cstheme="minorHAnsi"/>
        </w:rPr>
        <w:t>Projekcije za 2023.</w:t>
      </w:r>
      <w:proofErr w:type="gramEnd"/>
      <w:r w:rsidR="00852517">
        <w:rPr>
          <w:rFonts w:cstheme="minorHAnsi"/>
        </w:rPr>
        <w:t xml:space="preserve"> </w:t>
      </w:r>
      <w:proofErr w:type="gramStart"/>
      <w:r w:rsidR="00852517">
        <w:rPr>
          <w:rFonts w:cstheme="minorHAnsi"/>
        </w:rPr>
        <w:t>godinu</w:t>
      </w:r>
      <w:proofErr w:type="gramEnd"/>
      <w:r w:rsidR="00852517">
        <w:rPr>
          <w:rFonts w:cstheme="minorHAnsi"/>
        </w:rPr>
        <w:t xml:space="preserve"> planirane su u iznosu od 627.000,00 kuna, a za  </w:t>
      </w:r>
      <w:r w:rsidR="005910B8">
        <w:rPr>
          <w:rFonts w:cstheme="minorHAnsi"/>
        </w:rPr>
        <w:t>2024</w:t>
      </w:r>
      <w:r w:rsidR="00C1477C">
        <w:rPr>
          <w:rFonts w:cstheme="minorHAnsi"/>
        </w:rPr>
        <w:t xml:space="preserve">. </w:t>
      </w:r>
      <w:proofErr w:type="gramStart"/>
      <w:r w:rsidR="00C1477C">
        <w:rPr>
          <w:rFonts w:cstheme="minorHAnsi"/>
        </w:rPr>
        <w:t>godinu</w:t>
      </w:r>
      <w:proofErr w:type="gramEnd"/>
      <w:r w:rsidR="00C1477C">
        <w:rPr>
          <w:rFonts w:cstheme="minorHAnsi"/>
        </w:rPr>
        <w:t xml:space="preserve"> </w:t>
      </w:r>
      <w:r w:rsidR="006E549E">
        <w:rPr>
          <w:rFonts w:cstheme="minorHAnsi"/>
        </w:rPr>
        <w:t xml:space="preserve">u </w:t>
      </w:r>
      <w:r w:rsidR="00C1477C">
        <w:rPr>
          <w:rFonts w:cstheme="minorHAnsi"/>
        </w:rPr>
        <w:t xml:space="preserve">iznosu </w:t>
      </w:r>
      <w:r w:rsidR="006E549E">
        <w:rPr>
          <w:rFonts w:cstheme="minorHAnsi"/>
        </w:rPr>
        <w:t xml:space="preserve">od </w:t>
      </w:r>
      <w:r w:rsidR="00852517" w:rsidRPr="00852517">
        <w:rPr>
          <w:rFonts w:cstheme="minorHAnsi"/>
        </w:rPr>
        <w:t>637</w:t>
      </w:r>
      <w:r w:rsidR="00C1477C" w:rsidRPr="00852517">
        <w:rPr>
          <w:rFonts w:cstheme="minorHAnsi"/>
        </w:rPr>
        <w:t xml:space="preserve">.000,00 </w:t>
      </w:r>
      <w:r w:rsidR="00C1477C">
        <w:rPr>
          <w:rFonts w:cstheme="minorHAnsi"/>
        </w:rPr>
        <w:t>kuna.</w:t>
      </w:r>
    </w:p>
    <w:p w:rsidR="000C21B1" w:rsidRPr="006C0B51" w:rsidRDefault="002F6F67" w:rsidP="00B45B92">
      <w:pPr>
        <w:spacing w:after="0" w:line="240" w:lineRule="auto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Program se planira izvršiti kroz sljedeće aktivnosti i kapitalni projekt</w:t>
      </w:r>
      <w:r w:rsidR="00C033BF">
        <w:rPr>
          <w:rFonts w:cstheme="minorHAnsi"/>
          <w:lang w:val="hr-HR"/>
        </w:rPr>
        <w:t xml:space="preserve">: </w:t>
      </w:r>
    </w:p>
    <w:p w:rsidR="00267C4D" w:rsidRPr="006C0B51" w:rsidRDefault="00267C4D" w:rsidP="00B45B92">
      <w:pPr>
        <w:spacing w:after="0" w:line="240" w:lineRule="auto"/>
        <w:jc w:val="both"/>
        <w:rPr>
          <w:rFonts w:cstheme="minorHAnsi"/>
        </w:rPr>
      </w:pPr>
    </w:p>
    <w:p w:rsidR="008B6078" w:rsidRPr="006C0B51" w:rsidRDefault="008B6078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t xml:space="preserve">Aktivnost: Osnovni program osnovnoškolskog obrazovanja – </w:t>
      </w:r>
      <w:r w:rsidR="002F6F67">
        <w:rPr>
          <w:rFonts w:cstheme="minorHAnsi"/>
        </w:rPr>
        <w:t>26</w:t>
      </w:r>
      <w:r w:rsidR="00C033BF">
        <w:rPr>
          <w:rFonts w:cstheme="minorHAnsi"/>
        </w:rPr>
        <w:t>0.000,00 kuna,</w:t>
      </w:r>
    </w:p>
    <w:p w:rsidR="008B6078" w:rsidRDefault="008B6078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t xml:space="preserve">Aktivnost: Dodatni program osnovnoškolskog obrazovanja – </w:t>
      </w:r>
      <w:r w:rsidR="002F6F67">
        <w:rPr>
          <w:rFonts w:cstheme="minorHAnsi"/>
        </w:rPr>
        <w:t>290</w:t>
      </w:r>
      <w:r w:rsidR="00C033BF">
        <w:rPr>
          <w:rFonts w:cstheme="minorHAnsi"/>
        </w:rPr>
        <w:t>.000,00 kuna,</w:t>
      </w:r>
    </w:p>
    <w:p w:rsidR="0098035E" w:rsidRDefault="0098035E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Aktivnost: Srednjoškolsko obrazovanje – 27.000,00 kuna,</w:t>
      </w:r>
    </w:p>
    <w:p w:rsidR="0098035E" w:rsidRPr="006C0B51" w:rsidRDefault="0098035E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Aktivnost: Visokoškolsko obrazovanje – 30.000,00 kuna,</w:t>
      </w:r>
    </w:p>
    <w:p w:rsidR="008B6078" w:rsidRPr="006C0B51" w:rsidRDefault="008B6078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t xml:space="preserve">Kapitalni projekt: Kapitalna ulaganja u osnovnoškolsko obrazovanje – </w:t>
      </w:r>
      <w:r w:rsidR="0098035E">
        <w:rPr>
          <w:rFonts w:cstheme="minorHAnsi"/>
        </w:rPr>
        <w:t>120.000,00 kuna.</w:t>
      </w:r>
    </w:p>
    <w:p w:rsidR="00492F13" w:rsidRPr="006C0B51" w:rsidRDefault="00492F13" w:rsidP="00492F13">
      <w:pPr>
        <w:spacing w:after="0" w:line="240" w:lineRule="auto"/>
        <w:ind w:left="1440"/>
        <w:jc w:val="both"/>
        <w:rPr>
          <w:rFonts w:cstheme="minorHAnsi"/>
        </w:rPr>
      </w:pPr>
    </w:p>
    <w:p w:rsidR="008B6078" w:rsidRPr="002C3ACC" w:rsidRDefault="008B6078" w:rsidP="002C3ACC">
      <w:pPr>
        <w:spacing w:after="0" w:line="240" w:lineRule="auto"/>
        <w:jc w:val="both"/>
        <w:rPr>
          <w:rFonts w:cstheme="minorHAnsi"/>
          <w:b/>
        </w:rPr>
      </w:pPr>
      <w:r w:rsidRPr="002C3ACC">
        <w:rPr>
          <w:rFonts w:cstheme="minorHAnsi"/>
          <w:b/>
        </w:rPr>
        <w:t>Program</w:t>
      </w:r>
      <w:r w:rsidR="002C3ACC" w:rsidRPr="002C3ACC">
        <w:rPr>
          <w:rFonts w:cstheme="minorHAnsi"/>
          <w:b/>
        </w:rPr>
        <w:t xml:space="preserve"> 1015</w:t>
      </w:r>
      <w:r w:rsidRPr="002C3ACC">
        <w:rPr>
          <w:rFonts w:cstheme="minorHAnsi"/>
          <w:b/>
        </w:rPr>
        <w:t>: Kultura i sakralna</w:t>
      </w:r>
      <w:r w:rsidR="002C3ACC" w:rsidRPr="002C3ACC">
        <w:rPr>
          <w:rFonts w:cstheme="minorHAnsi"/>
          <w:b/>
        </w:rPr>
        <w:t xml:space="preserve"> baština  </w:t>
      </w:r>
    </w:p>
    <w:p w:rsidR="00071B55" w:rsidRDefault="00CC264C" w:rsidP="002659E9">
      <w:pPr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  <w:u w:val="single"/>
        </w:rPr>
        <w:t>Cilj  p</w:t>
      </w:r>
      <w:r w:rsidR="002C3ACC" w:rsidRPr="00071B55">
        <w:rPr>
          <w:rFonts w:cstheme="minorHAnsi"/>
          <w:u w:val="single"/>
        </w:rPr>
        <w:t>rograma</w:t>
      </w:r>
      <w:proofErr w:type="gramEnd"/>
      <w:r>
        <w:rPr>
          <w:rFonts w:cstheme="minorHAnsi"/>
        </w:rPr>
        <w:t>- Cilj</w:t>
      </w:r>
      <w:r w:rsidR="002C3ACC">
        <w:rPr>
          <w:rFonts w:cstheme="minorHAnsi"/>
        </w:rPr>
        <w:t xml:space="preserve"> Programa kulture </w:t>
      </w:r>
      <w:r w:rsidR="00071B55">
        <w:rPr>
          <w:rFonts w:cstheme="minorHAnsi"/>
        </w:rPr>
        <w:t>i</w:t>
      </w:r>
      <w:r w:rsidR="002C3ACC">
        <w:rPr>
          <w:rFonts w:cstheme="minorHAnsi"/>
        </w:rPr>
        <w:t xml:space="preserve"> sakralne baštine je </w:t>
      </w:r>
      <w:r>
        <w:rPr>
          <w:rFonts w:cstheme="minorHAnsi"/>
        </w:rPr>
        <w:t xml:space="preserve">očuvani okoliš, prirodne i kulturne vrijednosti, te </w:t>
      </w:r>
      <w:r w:rsidR="002C3ACC">
        <w:rPr>
          <w:rFonts w:cstheme="minorHAnsi"/>
        </w:rPr>
        <w:t xml:space="preserve">zadovoljavanje kulturnih potreba stanovnika Općine Bistra kroz poticanje kulturnog amaterizma </w:t>
      </w:r>
      <w:r w:rsidR="00071B55">
        <w:rPr>
          <w:rFonts w:cstheme="minorHAnsi"/>
        </w:rPr>
        <w:t>i</w:t>
      </w:r>
      <w:r w:rsidR="002C3ACC">
        <w:rPr>
          <w:rFonts w:cstheme="minorHAnsi"/>
        </w:rPr>
        <w:t xml:space="preserve"> stvaralaštva,</w:t>
      </w:r>
      <w:r w:rsidR="00071B55">
        <w:rPr>
          <w:rFonts w:cstheme="minorHAnsi"/>
        </w:rPr>
        <w:t xml:space="preserve"> provođenje kulturnih projek</w:t>
      </w:r>
      <w:r w:rsidR="002C3ACC">
        <w:rPr>
          <w:rFonts w:cstheme="minorHAnsi"/>
        </w:rPr>
        <w:t xml:space="preserve">ata </w:t>
      </w:r>
      <w:r w:rsidR="00071B55">
        <w:rPr>
          <w:rFonts w:cstheme="minorHAnsi"/>
        </w:rPr>
        <w:t>i</w:t>
      </w:r>
      <w:r w:rsidR="002C3ACC">
        <w:rPr>
          <w:rFonts w:cstheme="minorHAnsi"/>
        </w:rPr>
        <w:t xml:space="preserve"> programa, inve</w:t>
      </w:r>
      <w:r w:rsidR="00071B55">
        <w:rPr>
          <w:rFonts w:cstheme="minorHAnsi"/>
        </w:rPr>
        <w:t xml:space="preserve">sticije u ustanove i kulturna dobra, zaštita kulturnih dobara te očuvanje kulturne baštine. </w:t>
      </w:r>
    </w:p>
    <w:p w:rsidR="008D41AB" w:rsidRPr="00F43AC1" w:rsidRDefault="00071B55" w:rsidP="008D41AB">
      <w:pPr>
        <w:pStyle w:val="Tijeloteksta"/>
        <w:rPr>
          <w:rFonts w:ascii="Calibri" w:hAnsi="Calibri" w:cs="Calibri"/>
          <w:sz w:val="22"/>
          <w:szCs w:val="22"/>
        </w:rPr>
      </w:pPr>
      <w:r w:rsidRPr="00F43AC1">
        <w:rPr>
          <w:rFonts w:ascii="Calibri" w:hAnsi="Calibri" w:cs="Calibri"/>
          <w:sz w:val="22"/>
          <w:szCs w:val="22"/>
          <w:u w:val="single"/>
        </w:rPr>
        <w:t>Zakonska osnova</w:t>
      </w:r>
      <w:r w:rsidRPr="00F43AC1">
        <w:rPr>
          <w:rFonts w:ascii="Calibri" w:hAnsi="Calibri" w:cs="Calibri"/>
          <w:sz w:val="22"/>
          <w:szCs w:val="22"/>
        </w:rPr>
        <w:t xml:space="preserve">- 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Zakon o lokalnoj i podru</w:t>
      </w:r>
      <w:r w:rsidR="000861C4">
        <w:rPr>
          <w:rStyle w:val="pt-zadanifontodlomka-000009"/>
          <w:rFonts w:ascii="Calibri" w:hAnsi="Calibri" w:cs="Calibri"/>
          <w:sz w:val="22"/>
          <w:szCs w:val="22"/>
        </w:rPr>
        <w:t xml:space="preserve">čnoj (regionalnoj) samoupravi 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(„Narodne novine“, br.  33/01,  60/01,  129/05,  109/07,  125/08,  36/09,  36/09, 150/11, 144/12, 19/13 – pročišćen tekst,  137/15  – ispravak, 123/17 i 98/19</w:t>
      </w:r>
      <w:r w:rsidR="00CC264C">
        <w:rPr>
          <w:rStyle w:val="pt-zadanifontodlomka-000009"/>
          <w:rFonts w:ascii="Calibri" w:hAnsi="Calibri" w:cs="Calibri"/>
          <w:sz w:val="22"/>
          <w:szCs w:val="22"/>
        </w:rPr>
        <w:t>, 144/20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),</w:t>
      </w:r>
      <w:r w:rsidR="008D41AB" w:rsidRPr="00F43AC1">
        <w:rPr>
          <w:rFonts w:ascii="Calibri" w:hAnsi="Calibri" w:cs="Calibri"/>
          <w:sz w:val="22"/>
          <w:szCs w:val="22"/>
        </w:rPr>
        <w:t xml:space="preserve"> </w:t>
      </w:r>
      <w:r w:rsidR="00A54602" w:rsidRPr="00F43AC1">
        <w:rPr>
          <w:rFonts w:ascii="Calibri" w:hAnsi="Calibri" w:cs="Calibri"/>
          <w:sz w:val="22"/>
          <w:szCs w:val="22"/>
        </w:rPr>
        <w:t>Zakon</w:t>
      </w:r>
      <w:r w:rsidR="008D41AB" w:rsidRPr="00F43AC1">
        <w:rPr>
          <w:rFonts w:ascii="Calibri" w:hAnsi="Calibri" w:cs="Calibri"/>
          <w:sz w:val="22"/>
          <w:szCs w:val="22"/>
        </w:rPr>
        <w:t xml:space="preserve"> o financiranju javnih potreba u kulturi („Narodne novine“ br. 47/90, 27/93, 38/09 ), Zakona  o udrugama ( „Narodne novine“ br. 74/14, 70/17, 98/19 ), Uredba o kriterijima, mjerilima i postupcima financiranja i ugovaranja programa i projekta od interesa za opće dobro koje provode udruge („Narodne novine“ br. 26/15</w:t>
      </w:r>
      <w:r w:rsidR="0032712B">
        <w:rPr>
          <w:rFonts w:ascii="Calibri" w:hAnsi="Calibri" w:cs="Calibri"/>
          <w:sz w:val="22"/>
          <w:szCs w:val="22"/>
        </w:rPr>
        <w:t>, 37/21</w:t>
      </w:r>
      <w:r w:rsidR="006C716E">
        <w:rPr>
          <w:rFonts w:ascii="Calibri" w:hAnsi="Calibri" w:cs="Calibri"/>
          <w:sz w:val="22"/>
          <w:szCs w:val="22"/>
        </w:rPr>
        <w:t>), Statut Općine Bistra (</w:t>
      </w:r>
      <w:r w:rsidR="00DD239A">
        <w:rPr>
          <w:rFonts w:ascii="Calibri" w:hAnsi="Calibri" w:cs="Calibri"/>
          <w:sz w:val="22"/>
          <w:szCs w:val="22"/>
        </w:rPr>
        <w:t>„</w:t>
      </w:r>
      <w:r w:rsidR="008D41AB" w:rsidRPr="00F43AC1">
        <w:rPr>
          <w:rFonts w:ascii="Calibri" w:hAnsi="Calibri" w:cs="Calibri"/>
          <w:sz w:val="22"/>
          <w:szCs w:val="22"/>
        </w:rPr>
        <w:t>Službeni gl</w:t>
      </w:r>
      <w:r w:rsidR="00DD239A">
        <w:rPr>
          <w:rFonts w:ascii="Calibri" w:hAnsi="Calibri" w:cs="Calibri"/>
          <w:sz w:val="22"/>
          <w:szCs w:val="22"/>
        </w:rPr>
        <w:t>asnik</w:t>
      </w:r>
      <w:r w:rsidR="002970AF">
        <w:rPr>
          <w:rFonts w:ascii="Calibri" w:hAnsi="Calibri" w:cs="Calibri"/>
          <w:sz w:val="22"/>
          <w:szCs w:val="22"/>
        </w:rPr>
        <w:t xml:space="preserve"> Općine Bistra</w:t>
      </w:r>
      <w:r w:rsidR="00DD239A">
        <w:rPr>
          <w:rFonts w:ascii="Calibri" w:hAnsi="Calibri" w:cs="Calibri"/>
          <w:sz w:val="22"/>
          <w:szCs w:val="22"/>
        </w:rPr>
        <w:t>“</w:t>
      </w:r>
      <w:r w:rsidR="002970AF">
        <w:rPr>
          <w:rFonts w:ascii="Calibri" w:hAnsi="Calibri" w:cs="Calibri"/>
          <w:sz w:val="22"/>
          <w:szCs w:val="22"/>
        </w:rPr>
        <w:t xml:space="preserve">  br. 2/21</w:t>
      </w:r>
      <w:r w:rsidR="006C716E">
        <w:rPr>
          <w:rFonts w:ascii="Calibri" w:hAnsi="Calibri" w:cs="Calibri"/>
          <w:sz w:val="22"/>
          <w:szCs w:val="22"/>
        </w:rPr>
        <w:t>).</w:t>
      </w:r>
    </w:p>
    <w:p w:rsidR="00F2576D" w:rsidRDefault="00A54602" w:rsidP="00F2576D">
      <w:pPr>
        <w:spacing w:after="0" w:line="240" w:lineRule="auto"/>
        <w:jc w:val="both"/>
        <w:rPr>
          <w:rFonts w:cstheme="minorHAnsi"/>
        </w:rPr>
      </w:pPr>
      <w:proofErr w:type="gramStart"/>
      <w:r w:rsidRPr="00851B58">
        <w:rPr>
          <w:u w:val="single"/>
        </w:rPr>
        <w:t>Obrazloženje</w:t>
      </w:r>
      <w:r w:rsidRPr="00F43AC1">
        <w:t xml:space="preserve">- </w:t>
      </w:r>
      <w:r w:rsidR="002659E9" w:rsidRPr="00F43AC1">
        <w:t xml:space="preserve">U Programu kultura i sakralna baština </w:t>
      </w:r>
      <w:r w:rsidR="00223BA9" w:rsidRPr="00F43AC1">
        <w:t>obuhvać</w:t>
      </w:r>
      <w:r w:rsidR="00BE6184" w:rsidRPr="00F43AC1">
        <w:t>ene su aktivnosti, poslov</w:t>
      </w:r>
      <w:r w:rsidRPr="00F43AC1">
        <w:t>i i djelatnosti u kulturi u 20</w:t>
      </w:r>
      <w:r w:rsidR="0032712B">
        <w:t>22</w:t>
      </w:r>
      <w:r w:rsidR="00BE6184" w:rsidRPr="00F43AC1">
        <w:t>.</w:t>
      </w:r>
      <w:proofErr w:type="gramEnd"/>
      <w:r w:rsidR="00BE6184" w:rsidRPr="00F43AC1">
        <w:t xml:space="preserve"> </w:t>
      </w:r>
      <w:proofErr w:type="gramStart"/>
      <w:r w:rsidR="00BE6184" w:rsidRPr="00F43AC1">
        <w:t>godini</w:t>
      </w:r>
      <w:proofErr w:type="gramEnd"/>
      <w:r w:rsidR="00BE6184" w:rsidRPr="00F43AC1">
        <w:t xml:space="preserve"> od značaja za Općinu Bistra. </w:t>
      </w:r>
      <w:proofErr w:type="gramStart"/>
      <w:r w:rsidR="00BE6184" w:rsidRPr="00F43AC1">
        <w:t>Cilj ovog Programa je financijsko</w:t>
      </w:r>
      <w:r w:rsidR="00BE6184" w:rsidRPr="006C0B51">
        <w:rPr>
          <w:rFonts w:cstheme="minorHAnsi"/>
        </w:rPr>
        <w:t xml:space="preserve"> poticanje razvitka kulturnih aktivnosti odnosno provedba raznih aktivnosti udruga, ustanova i ostalih korisnika s područja kulture.</w:t>
      </w:r>
      <w:proofErr w:type="gramEnd"/>
      <w:r w:rsidR="00BE6184" w:rsidRPr="006C0B51">
        <w:rPr>
          <w:rFonts w:cstheme="minorHAnsi"/>
        </w:rPr>
        <w:t xml:space="preserve"> </w:t>
      </w:r>
      <w:r>
        <w:rPr>
          <w:rFonts w:cstheme="minorHAnsi"/>
        </w:rPr>
        <w:t xml:space="preserve">Najznačajnija stavka Programa je </w:t>
      </w:r>
      <w:r w:rsidR="00434397">
        <w:rPr>
          <w:rFonts w:cstheme="minorHAnsi"/>
        </w:rPr>
        <w:t>kapit</w:t>
      </w:r>
      <w:r w:rsidR="00645F68">
        <w:rPr>
          <w:rFonts w:cstheme="minorHAnsi"/>
        </w:rPr>
        <w:t>alni projekt: “O</w:t>
      </w:r>
      <w:r>
        <w:rPr>
          <w:rFonts w:cstheme="minorHAnsi"/>
        </w:rPr>
        <w:t>b</w:t>
      </w:r>
      <w:r w:rsidR="006C716E">
        <w:rPr>
          <w:rFonts w:cstheme="minorHAnsi"/>
        </w:rPr>
        <w:t>nova</w:t>
      </w:r>
      <w:r>
        <w:rPr>
          <w:rFonts w:cstheme="minorHAnsi"/>
        </w:rPr>
        <w:t xml:space="preserve"> </w:t>
      </w:r>
      <w:r w:rsidR="00434397">
        <w:rPr>
          <w:rFonts w:cstheme="minorHAnsi"/>
        </w:rPr>
        <w:t xml:space="preserve">zgrade stare škole </w:t>
      </w:r>
      <w:r w:rsidR="00645F68">
        <w:rPr>
          <w:rFonts w:cstheme="minorHAnsi"/>
        </w:rPr>
        <w:t xml:space="preserve">i kulturno –turistička revitalizacija kroz ITU mehanizam- Ekomuzej Bistra” </w:t>
      </w:r>
      <w:proofErr w:type="gramStart"/>
      <w:r w:rsidR="00645F68">
        <w:rPr>
          <w:rFonts w:cstheme="minorHAnsi"/>
        </w:rPr>
        <w:t xml:space="preserve">u </w:t>
      </w:r>
      <w:r w:rsidR="00434397">
        <w:rPr>
          <w:rFonts w:cstheme="minorHAnsi"/>
        </w:rPr>
        <w:t xml:space="preserve"> P</w:t>
      </w:r>
      <w:r w:rsidR="00645F68">
        <w:rPr>
          <w:rFonts w:cstheme="minorHAnsi"/>
        </w:rPr>
        <w:t>oljanici</w:t>
      </w:r>
      <w:proofErr w:type="gramEnd"/>
      <w:r w:rsidR="00645F68">
        <w:rPr>
          <w:rFonts w:cstheme="minorHAnsi"/>
        </w:rPr>
        <w:t xml:space="preserve"> Bistranskoj</w:t>
      </w:r>
      <w:r w:rsidR="00C95235">
        <w:rPr>
          <w:rFonts w:cstheme="minorHAnsi"/>
        </w:rPr>
        <w:t xml:space="preserve">. </w:t>
      </w:r>
      <w:r w:rsidR="00645F68">
        <w:rPr>
          <w:rFonts w:cstheme="minorHAnsi"/>
        </w:rPr>
        <w:t xml:space="preserve"> </w:t>
      </w:r>
      <w:r w:rsidR="00C95235" w:rsidRPr="00C95235">
        <w:t>Ukupna vrijednost projekta je 11.979.148</w:t>
      </w:r>
      <w:proofErr w:type="gramStart"/>
      <w:r w:rsidR="00C95235" w:rsidRPr="00C95235">
        <w:t>,74</w:t>
      </w:r>
      <w:proofErr w:type="gramEnd"/>
      <w:r w:rsidR="00C95235" w:rsidRPr="00C95235">
        <w:t xml:space="preserve"> kuna, a ukupno dodijeljena bespovratna sredstva iznose 10.110.430,40 kuna. Razdoblje provedbe projekta je </w:t>
      </w:r>
      <w:proofErr w:type="gramStart"/>
      <w:r w:rsidR="00C95235" w:rsidRPr="00C95235">
        <w:t>od</w:t>
      </w:r>
      <w:proofErr w:type="gramEnd"/>
      <w:r w:rsidR="00C95235" w:rsidRPr="00C95235">
        <w:t xml:space="preserve"> 1. </w:t>
      </w:r>
      <w:proofErr w:type="gramStart"/>
      <w:r w:rsidR="00C95235" w:rsidRPr="00C95235">
        <w:t>rujna</w:t>
      </w:r>
      <w:proofErr w:type="gramEnd"/>
      <w:r w:rsidR="00C95235" w:rsidRPr="00C95235">
        <w:t xml:space="preserve"> 2020. </w:t>
      </w:r>
      <w:proofErr w:type="gramStart"/>
      <w:r w:rsidR="00C95235" w:rsidRPr="00C95235">
        <w:t>do</w:t>
      </w:r>
      <w:proofErr w:type="gramEnd"/>
      <w:r w:rsidR="00C95235" w:rsidRPr="00C95235">
        <w:t xml:space="preserve"> 1. </w:t>
      </w:r>
      <w:proofErr w:type="gramStart"/>
      <w:r w:rsidR="00C95235" w:rsidRPr="00C95235">
        <w:t>rujna</w:t>
      </w:r>
      <w:proofErr w:type="gramEnd"/>
      <w:r w:rsidR="00C95235" w:rsidRPr="00C95235">
        <w:t xml:space="preserve"> 2023. </w:t>
      </w:r>
      <w:proofErr w:type="gramStart"/>
      <w:r w:rsidR="00C95235" w:rsidRPr="00C95235">
        <w:t>godine</w:t>
      </w:r>
      <w:proofErr w:type="gramEnd"/>
      <w:r w:rsidR="00C95235" w:rsidRPr="00C95235">
        <w:t xml:space="preserve">. Projekt je sufinancirala Europska unija iz europskih strukturnih i investicijskih fondova kroz mehanizam Integriranih teritorijalnih ulaganja </w:t>
      </w:r>
      <w:proofErr w:type="gramStart"/>
      <w:r w:rsidR="00C95235" w:rsidRPr="00C95235">
        <w:t>na</w:t>
      </w:r>
      <w:proofErr w:type="gramEnd"/>
      <w:r w:rsidR="00C95235" w:rsidRPr="00C95235">
        <w:t xml:space="preserve"> području Urbane aglomeracije Zagreb.</w:t>
      </w:r>
      <w:r w:rsidR="00851B58">
        <w:rPr>
          <w:rFonts w:cstheme="minorHAnsi"/>
        </w:rPr>
        <w:t xml:space="preserve"> </w:t>
      </w:r>
    </w:p>
    <w:p w:rsidR="00F2576D" w:rsidRDefault="00F2576D" w:rsidP="00F2576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Planirana je izrada projektne i ostale dokumentacije za projekt</w:t>
      </w:r>
      <w:r w:rsidR="00434397" w:rsidRPr="006C716E">
        <w:rPr>
          <w:rFonts w:cstheme="minorHAnsi"/>
        </w:rPr>
        <w:t xml:space="preserve"> </w:t>
      </w:r>
      <w:r w:rsidR="006C716E" w:rsidRPr="006C716E">
        <w:rPr>
          <w:rFonts w:cstheme="minorHAnsi"/>
        </w:rPr>
        <w:t>“Uređenje</w:t>
      </w:r>
      <w:r w:rsidR="00434397" w:rsidRPr="006C716E">
        <w:rPr>
          <w:rFonts w:cstheme="minorHAnsi"/>
        </w:rPr>
        <w:t xml:space="preserve"> tradicijskog ruralnog centra</w:t>
      </w:r>
      <w:r w:rsidR="00851B58" w:rsidRPr="006C716E">
        <w:rPr>
          <w:rFonts w:cstheme="minorHAnsi"/>
        </w:rPr>
        <w:t xml:space="preserve"> </w:t>
      </w:r>
      <w:r w:rsidR="00434397" w:rsidRPr="006C716E">
        <w:rPr>
          <w:rFonts w:cstheme="minorHAnsi"/>
        </w:rPr>
        <w:t>-</w:t>
      </w:r>
      <w:r w:rsidR="00851B58" w:rsidRPr="006C716E">
        <w:rPr>
          <w:rFonts w:cstheme="minorHAnsi"/>
        </w:rPr>
        <w:t xml:space="preserve"> </w:t>
      </w:r>
      <w:r w:rsidR="00434397" w:rsidRPr="006C716E">
        <w:rPr>
          <w:rFonts w:cstheme="minorHAnsi"/>
        </w:rPr>
        <w:t>križ</w:t>
      </w:r>
      <w:r w:rsidR="009209F0" w:rsidRPr="006C716E">
        <w:rPr>
          <w:rFonts w:cstheme="minorHAnsi"/>
        </w:rPr>
        <w:t xml:space="preserve">ište starih </w:t>
      </w:r>
      <w:r w:rsidR="006C716E" w:rsidRPr="006C716E">
        <w:rPr>
          <w:rFonts w:cstheme="minorHAnsi"/>
        </w:rPr>
        <w:t>trgovačkih puteva”</w:t>
      </w:r>
      <w:r>
        <w:rPr>
          <w:rFonts w:cstheme="minorHAnsi"/>
        </w:rPr>
        <w:t xml:space="preserve"> koji se planira prijaviti </w:t>
      </w:r>
      <w:proofErr w:type="gramStart"/>
      <w:r>
        <w:rPr>
          <w:rFonts w:cstheme="minorHAnsi"/>
        </w:rPr>
        <w:t>na</w:t>
      </w:r>
      <w:proofErr w:type="gramEnd"/>
      <w:r>
        <w:rPr>
          <w:rFonts w:cstheme="minorHAnsi"/>
        </w:rPr>
        <w:t xml:space="preserve"> natječaje Europskih fondova. </w:t>
      </w:r>
      <w:proofErr w:type="gramStart"/>
      <w:r w:rsidR="006C716E">
        <w:rPr>
          <w:rFonts w:cstheme="minorHAnsi"/>
        </w:rPr>
        <w:t>Planir</w:t>
      </w:r>
      <w:r w:rsidR="002970AF">
        <w:rPr>
          <w:rFonts w:cstheme="minorHAnsi"/>
        </w:rPr>
        <w:t>a</w:t>
      </w:r>
      <w:r w:rsidR="006C716E">
        <w:rPr>
          <w:rFonts w:cstheme="minorHAnsi"/>
        </w:rPr>
        <w:t>no j</w:t>
      </w:r>
      <w:r w:rsidR="009209F0">
        <w:rPr>
          <w:rFonts w:cstheme="minorHAnsi"/>
        </w:rPr>
        <w:t xml:space="preserve">e i </w:t>
      </w:r>
      <w:r w:rsidR="0032712B">
        <w:rPr>
          <w:rFonts w:cstheme="minorHAnsi"/>
        </w:rPr>
        <w:t xml:space="preserve">vanjsko uređenje i opremanje novo izgrađene </w:t>
      </w:r>
      <w:r w:rsidR="009209F0">
        <w:rPr>
          <w:rFonts w:cstheme="minorHAnsi"/>
        </w:rPr>
        <w:t>kapelice u Oborovu Bistranskom.</w:t>
      </w:r>
      <w:proofErr w:type="gramEnd"/>
      <w:r w:rsidR="009209F0">
        <w:rPr>
          <w:rFonts w:cstheme="minorHAnsi"/>
        </w:rPr>
        <w:t xml:space="preserve"> </w:t>
      </w:r>
      <w:proofErr w:type="gramStart"/>
      <w:r w:rsidR="002970AF">
        <w:rPr>
          <w:rFonts w:cstheme="minorHAnsi"/>
        </w:rPr>
        <w:t>U Prijedlogu P</w:t>
      </w:r>
      <w:r w:rsidR="009209F0">
        <w:rPr>
          <w:rFonts w:cstheme="minorHAnsi"/>
        </w:rPr>
        <w:t>roračuna</w:t>
      </w:r>
      <w:r w:rsidR="00BE6184" w:rsidRPr="006C0B51">
        <w:rPr>
          <w:rFonts w:cstheme="minorHAnsi"/>
        </w:rPr>
        <w:t xml:space="preserve"> Općine Bistra </w:t>
      </w:r>
      <w:r w:rsidR="0032712B">
        <w:rPr>
          <w:rFonts w:cstheme="minorHAnsi"/>
        </w:rPr>
        <w:t>za 2022</w:t>
      </w:r>
      <w:r w:rsidR="009209F0">
        <w:rPr>
          <w:rFonts w:cstheme="minorHAnsi"/>
        </w:rPr>
        <w:t>.</w:t>
      </w:r>
      <w:proofErr w:type="gramEnd"/>
      <w:r w:rsidR="009209F0">
        <w:rPr>
          <w:rFonts w:cstheme="minorHAnsi"/>
        </w:rPr>
        <w:t xml:space="preserve"> </w:t>
      </w:r>
      <w:proofErr w:type="gramStart"/>
      <w:r w:rsidR="00851B58">
        <w:rPr>
          <w:rFonts w:cstheme="minorHAnsi"/>
        </w:rPr>
        <w:t>g</w:t>
      </w:r>
      <w:r w:rsidR="0032712B">
        <w:rPr>
          <w:rFonts w:cstheme="minorHAnsi"/>
        </w:rPr>
        <w:t>odinu</w:t>
      </w:r>
      <w:proofErr w:type="gramEnd"/>
      <w:r w:rsidR="0032712B">
        <w:rPr>
          <w:rFonts w:cstheme="minorHAnsi"/>
        </w:rPr>
        <w:t xml:space="preserve"> planirano je 9.835.035,22</w:t>
      </w:r>
      <w:r w:rsidR="009209F0">
        <w:rPr>
          <w:rFonts w:cstheme="minorHAnsi"/>
        </w:rPr>
        <w:t xml:space="preserve"> </w:t>
      </w:r>
      <w:r w:rsidR="00BE6184" w:rsidRPr="006C0B51">
        <w:rPr>
          <w:rFonts w:cstheme="minorHAnsi"/>
        </w:rPr>
        <w:t>kuna za ostvarenje ciljeva</w:t>
      </w:r>
      <w:r w:rsidR="009209F0">
        <w:rPr>
          <w:rFonts w:cstheme="minorHAnsi"/>
        </w:rPr>
        <w:t xml:space="preserve"> ovog Programa</w:t>
      </w:r>
      <w:r w:rsidR="00FF40AF">
        <w:rPr>
          <w:rFonts w:cstheme="minorHAnsi"/>
        </w:rPr>
        <w:t>.</w:t>
      </w:r>
    </w:p>
    <w:p w:rsidR="0048611F" w:rsidRDefault="00FF40AF" w:rsidP="00F2576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 odnosu </w:t>
      </w:r>
      <w:proofErr w:type="gramStart"/>
      <w:r>
        <w:rPr>
          <w:rFonts w:cstheme="minorHAnsi"/>
        </w:rPr>
        <w:t>na</w:t>
      </w:r>
      <w:proofErr w:type="gramEnd"/>
      <w:r>
        <w:rPr>
          <w:rFonts w:cstheme="minorHAnsi"/>
        </w:rPr>
        <w:t xml:space="preserve"> Projekcije za 2022</w:t>
      </w:r>
      <w:r w:rsidR="009209F0">
        <w:rPr>
          <w:rFonts w:cstheme="minorHAnsi"/>
        </w:rPr>
        <w:t xml:space="preserve">. </w:t>
      </w:r>
      <w:proofErr w:type="gramStart"/>
      <w:r w:rsidR="00851B58">
        <w:rPr>
          <w:rFonts w:cstheme="minorHAnsi"/>
        </w:rPr>
        <w:t>g</w:t>
      </w:r>
      <w:r w:rsidR="009209F0">
        <w:rPr>
          <w:rFonts w:cstheme="minorHAnsi"/>
        </w:rPr>
        <w:t>odinu</w:t>
      </w:r>
      <w:proofErr w:type="gramEnd"/>
      <w:r w:rsidR="009209F0">
        <w:rPr>
          <w:rFonts w:cstheme="minorHAnsi"/>
        </w:rPr>
        <w:t xml:space="preserve"> </w:t>
      </w:r>
      <w:r w:rsidR="006C716E">
        <w:rPr>
          <w:rFonts w:cstheme="minorHAnsi"/>
        </w:rPr>
        <w:t xml:space="preserve">planirano je značajno više sredstava iz razloga jer u 2021. </w:t>
      </w:r>
      <w:proofErr w:type="gramStart"/>
      <w:r w:rsidR="006C716E">
        <w:rPr>
          <w:rFonts w:cstheme="minorHAnsi"/>
        </w:rPr>
        <w:t>godini</w:t>
      </w:r>
      <w:proofErr w:type="gramEnd"/>
      <w:r w:rsidR="006C716E">
        <w:rPr>
          <w:rFonts w:cstheme="minorHAnsi"/>
        </w:rPr>
        <w:t xml:space="preserve"> nisu izvršeni planirani rashodi projekta “Ekomuzej Bistra”, te se njihova realizacija prebacuje u 2022. </w:t>
      </w:r>
      <w:proofErr w:type="gramStart"/>
      <w:r w:rsidR="006C716E">
        <w:rPr>
          <w:rFonts w:cstheme="minorHAnsi"/>
        </w:rPr>
        <w:t>godinu</w:t>
      </w:r>
      <w:proofErr w:type="gramEnd"/>
      <w:r w:rsidR="006C716E">
        <w:rPr>
          <w:rFonts w:cstheme="minorHAnsi"/>
        </w:rPr>
        <w:t xml:space="preserve">. </w:t>
      </w:r>
      <w:proofErr w:type="gramStart"/>
      <w:r w:rsidR="006C716E">
        <w:rPr>
          <w:rFonts w:cstheme="minorHAnsi"/>
        </w:rPr>
        <w:t>Projekcijom za 2023</w:t>
      </w:r>
      <w:r w:rsidR="0048611F">
        <w:rPr>
          <w:rFonts w:cstheme="minorHAnsi"/>
        </w:rPr>
        <w:t>.</w:t>
      </w:r>
      <w:proofErr w:type="gramEnd"/>
      <w:r w:rsidR="0048611F">
        <w:rPr>
          <w:rFonts w:cstheme="minorHAnsi"/>
        </w:rPr>
        <w:t xml:space="preserve"> </w:t>
      </w:r>
      <w:proofErr w:type="gramStart"/>
      <w:r w:rsidR="00E06D31">
        <w:rPr>
          <w:rFonts w:cstheme="minorHAnsi"/>
        </w:rPr>
        <w:t>g</w:t>
      </w:r>
      <w:r w:rsidR="0048611F">
        <w:rPr>
          <w:rFonts w:cstheme="minorHAnsi"/>
        </w:rPr>
        <w:t>odinu</w:t>
      </w:r>
      <w:proofErr w:type="gramEnd"/>
      <w:r w:rsidR="0048611F">
        <w:rPr>
          <w:rFonts w:cstheme="minorHAnsi"/>
        </w:rPr>
        <w:t xml:space="preserve"> navedeni se rashodi planiraju u iznosu od</w:t>
      </w:r>
      <w:r w:rsidR="00E06D31">
        <w:rPr>
          <w:rFonts w:cstheme="minorHAnsi"/>
        </w:rPr>
        <w:t xml:space="preserve"> </w:t>
      </w:r>
      <w:r w:rsidR="00626013" w:rsidRPr="00626013">
        <w:rPr>
          <w:rFonts w:cstheme="minorHAnsi"/>
        </w:rPr>
        <w:t xml:space="preserve">2,550.072,24 </w:t>
      </w:r>
      <w:r w:rsidR="0048611F" w:rsidRPr="00626013">
        <w:rPr>
          <w:rFonts w:cstheme="minorHAnsi"/>
        </w:rPr>
        <w:t>kuna</w:t>
      </w:r>
      <w:r w:rsidR="0048611F">
        <w:rPr>
          <w:rFonts w:cstheme="minorHAnsi"/>
        </w:rPr>
        <w:t>, a Pr</w:t>
      </w:r>
      <w:r w:rsidR="006C716E">
        <w:rPr>
          <w:rFonts w:cstheme="minorHAnsi"/>
        </w:rPr>
        <w:t>ojekcijom za 2024</w:t>
      </w:r>
      <w:r w:rsidR="0048611F">
        <w:rPr>
          <w:rFonts w:cstheme="minorHAnsi"/>
        </w:rPr>
        <w:t xml:space="preserve">. </w:t>
      </w:r>
      <w:proofErr w:type="gramStart"/>
      <w:r w:rsidR="0048611F">
        <w:rPr>
          <w:rFonts w:cstheme="minorHAnsi"/>
        </w:rPr>
        <w:t>godinu</w:t>
      </w:r>
      <w:proofErr w:type="gramEnd"/>
      <w:r w:rsidR="0048611F">
        <w:rPr>
          <w:rFonts w:cstheme="minorHAnsi"/>
        </w:rPr>
        <w:t xml:space="preserve"> u iznosu </w:t>
      </w:r>
      <w:r w:rsidR="00626013" w:rsidRPr="00626013">
        <w:rPr>
          <w:rFonts w:cstheme="minorHAnsi"/>
        </w:rPr>
        <w:t>od 3,309.000,00</w:t>
      </w:r>
      <w:r w:rsidR="0048611F" w:rsidRPr="00626013">
        <w:rPr>
          <w:rFonts w:cstheme="minorHAnsi"/>
        </w:rPr>
        <w:t xml:space="preserve"> </w:t>
      </w:r>
      <w:r w:rsidR="0048611F">
        <w:rPr>
          <w:rFonts w:cstheme="minorHAnsi"/>
        </w:rPr>
        <w:t>kuna.</w:t>
      </w:r>
    </w:p>
    <w:p w:rsidR="002659E9" w:rsidRPr="006C0B51" w:rsidRDefault="006C716E" w:rsidP="002659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Program </w:t>
      </w:r>
      <w:proofErr w:type="gramStart"/>
      <w:r>
        <w:rPr>
          <w:rFonts w:cstheme="minorHAnsi"/>
        </w:rPr>
        <w:t>će</w:t>
      </w:r>
      <w:proofErr w:type="gramEnd"/>
      <w:r>
        <w:rPr>
          <w:rFonts w:cstheme="minorHAnsi"/>
        </w:rPr>
        <w:t xml:space="preserve"> se realizirati kroz sljdeće</w:t>
      </w:r>
      <w:r w:rsidR="00F43AC1">
        <w:rPr>
          <w:rFonts w:cstheme="minorHAnsi"/>
        </w:rPr>
        <w:t xml:space="preserve"> </w:t>
      </w:r>
      <w:r w:rsidR="00BE6184" w:rsidRPr="006C0B51">
        <w:rPr>
          <w:rFonts w:cstheme="minorHAnsi"/>
        </w:rPr>
        <w:t>aktivnosti</w:t>
      </w:r>
      <w:r>
        <w:rPr>
          <w:rFonts w:cstheme="minorHAnsi"/>
        </w:rPr>
        <w:t xml:space="preserve"> i kapitalne</w:t>
      </w:r>
      <w:r w:rsidR="00F43AC1">
        <w:rPr>
          <w:rFonts w:cstheme="minorHAnsi"/>
        </w:rPr>
        <w:t xml:space="preserve"> projektata</w:t>
      </w:r>
      <w:r w:rsidR="00BE6184" w:rsidRPr="006C0B51">
        <w:rPr>
          <w:rFonts w:cstheme="minorHAnsi"/>
        </w:rPr>
        <w:t>:</w:t>
      </w:r>
    </w:p>
    <w:p w:rsidR="00BE6184" w:rsidRPr="006C0B51" w:rsidRDefault="00BE6184" w:rsidP="002659E9">
      <w:pPr>
        <w:spacing w:after="0" w:line="240" w:lineRule="auto"/>
        <w:jc w:val="both"/>
        <w:rPr>
          <w:rFonts w:cstheme="minorHAnsi"/>
        </w:rPr>
      </w:pPr>
    </w:p>
    <w:p w:rsidR="008B6078" w:rsidRPr="006C0B51" w:rsidRDefault="008B6078" w:rsidP="008B6078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t xml:space="preserve">Aktivnost: Njegovanje sakralne baštine – </w:t>
      </w:r>
      <w:r w:rsidR="00851B58">
        <w:rPr>
          <w:rFonts w:cstheme="minorHAnsi"/>
        </w:rPr>
        <w:t xml:space="preserve">91.000,00 kuna, </w:t>
      </w:r>
    </w:p>
    <w:p w:rsidR="008B6078" w:rsidRPr="006C0B51" w:rsidRDefault="008B6078" w:rsidP="008B6078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t>Aktivnost: Donacije udrugama z</w:t>
      </w:r>
      <w:r w:rsidR="00BE6184" w:rsidRPr="006C0B51">
        <w:rPr>
          <w:rFonts w:cstheme="minorHAnsi"/>
        </w:rPr>
        <w:t>a njegovanje kulturn</w:t>
      </w:r>
      <w:r w:rsidR="00DB54D4">
        <w:rPr>
          <w:rFonts w:cstheme="minorHAnsi"/>
        </w:rPr>
        <w:t>e baštine –19</w:t>
      </w:r>
      <w:r w:rsidR="00851B58">
        <w:rPr>
          <w:rFonts w:cstheme="minorHAnsi"/>
        </w:rPr>
        <w:t>6.000,00 kuna,</w:t>
      </w:r>
    </w:p>
    <w:p w:rsidR="00F471A2" w:rsidRPr="006C0B51" w:rsidRDefault="008B6078" w:rsidP="008B6078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t xml:space="preserve">Aktivnost: Naknade članovima povjerenstva – </w:t>
      </w:r>
      <w:r w:rsidR="00851B58">
        <w:rPr>
          <w:rFonts w:cstheme="minorHAnsi"/>
        </w:rPr>
        <w:t>2</w:t>
      </w:r>
      <w:r w:rsidR="00DB54D4">
        <w:rPr>
          <w:rFonts w:cstheme="minorHAnsi"/>
        </w:rPr>
        <w:t>2</w:t>
      </w:r>
      <w:r w:rsidR="00851B58">
        <w:rPr>
          <w:rFonts w:cstheme="minorHAnsi"/>
        </w:rPr>
        <w:t>.000,00 kuna,</w:t>
      </w:r>
    </w:p>
    <w:p w:rsidR="008B6078" w:rsidRDefault="009220B8" w:rsidP="00BE6184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t>Kapitalni projekt: Izgradnja kapelice</w:t>
      </w:r>
      <w:r w:rsidR="00DB54D4">
        <w:rPr>
          <w:rFonts w:cstheme="minorHAnsi"/>
        </w:rPr>
        <w:t xml:space="preserve"> – 175,000</w:t>
      </w:r>
      <w:r w:rsidR="00851B58">
        <w:rPr>
          <w:rFonts w:cstheme="minorHAnsi"/>
        </w:rPr>
        <w:t>,00 kuna,</w:t>
      </w:r>
    </w:p>
    <w:p w:rsidR="00851B58" w:rsidRDefault="00851B58" w:rsidP="00BE6184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Kapitalni projekt: Obnov</w:t>
      </w:r>
      <w:r w:rsidR="00DB54D4">
        <w:rPr>
          <w:rFonts w:cstheme="minorHAnsi"/>
        </w:rPr>
        <w:t>a zgrade stare škole i</w:t>
      </w:r>
      <w:r w:rsidR="000861C4">
        <w:rPr>
          <w:rFonts w:cstheme="minorHAnsi"/>
        </w:rPr>
        <w:t xml:space="preserve"> kulturno-</w:t>
      </w:r>
      <w:r>
        <w:rPr>
          <w:rFonts w:cstheme="minorHAnsi"/>
        </w:rPr>
        <w:t xml:space="preserve"> </w:t>
      </w:r>
    </w:p>
    <w:p w:rsidR="00851B58" w:rsidRPr="006C0B51" w:rsidRDefault="000861C4" w:rsidP="00851B58">
      <w:pPr>
        <w:spacing w:after="0" w:line="240" w:lineRule="auto"/>
        <w:ind w:left="1440"/>
        <w:jc w:val="both"/>
        <w:rPr>
          <w:rFonts w:cstheme="minorHAnsi"/>
        </w:rPr>
      </w:pPr>
      <w:proofErr w:type="gramStart"/>
      <w:r>
        <w:rPr>
          <w:rFonts w:cstheme="minorHAnsi"/>
        </w:rPr>
        <w:t>turistička</w:t>
      </w:r>
      <w:proofErr w:type="gramEnd"/>
      <w:r>
        <w:rPr>
          <w:rFonts w:cstheme="minorHAnsi"/>
        </w:rPr>
        <w:t xml:space="preserve"> revitalizacija kroz ITU mehanizam-Ekomuzej Bistra</w:t>
      </w:r>
      <w:r w:rsidR="00DB54D4">
        <w:rPr>
          <w:rFonts w:cstheme="minorHAnsi"/>
        </w:rPr>
        <w:t xml:space="preserve"> – 9,341.035,22</w:t>
      </w:r>
      <w:r w:rsidR="006A7B1F">
        <w:rPr>
          <w:rFonts w:cstheme="minorHAnsi"/>
        </w:rPr>
        <w:t xml:space="preserve"> kuna, </w:t>
      </w:r>
    </w:p>
    <w:p w:rsidR="006A7B1F" w:rsidRDefault="008B6078" w:rsidP="00F471A2">
      <w:pPr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lastRenderedPageBreak/>
        <w:t>Kapitalni projekt: Uređenje</w:t>
      </w:r>
      <w:r w:rsidR="009220B8" w:rsidRPr="006C0B51">
        <w:rPr>
          <w:rFonts w:cstheme="minorHAnsi"/>
        </w:rPr>
        <w:t xml:space="preserve"> </w:t>
      </w:r>
      <w:r w:rsidRPr="006C0B51">
        <w:rPr>
          <w:rFonts w:cstheme="minorHAnsi"/>
        </w:rPr>
        <w:t>tradicijskog ruralnog centra</w:t>
      </w:r>
      <w:r w:rsidR="00873EC5" w:rsidRPr="006C0B51">
        <w:rPr>
          <w:rFonts w:cstheme="minorHAnsi"/>
        </w:rPr>
        <w:t xml:space="preserve"> </w:t>
      </w:r>
      <w:r w:rsidR="006A7B1F">
        <w:rPr>
          <w:rFonts w:cstheme="minorHAnsi"/>
        </w:rPr>
        <w:t>–</w:t>
      </w:r>
      <w:r w:rsidR="00873EC5" w:rsidRPr="006C0B51">
        <w:rPr>
          <w:rFonts w:cstheme="minorHAnsi"/>
        </w:rPr>
        <w:t xml:space="preserve"> </w:t>
      </w:r>
    </w:p>
    <w:p w:rsidR="00ED587F" w:rsidRPr="00C972B0" w:rsidRDefault="008B6078" w:rsidP="00C972B0">
      <w:pPr>
        <w:spacing w:after="0" w:line="240" w:lineRule="auto"/>
        <w:ind w:left="1440"/>
        <w:jc w:val="both"/>
        <w:rPr>
          <w:rFonts w:cstheme="minorHAnsi"/>
        </w:rPr>
      </w:pPr>
      <w:proofErr w:type="gramStart"/>
      <w:r w:rsidRPr="006C0B51">
        <w:rPr>
          <w:rFonts w:cstheme="minorHAnsi"/>
        </w:rPr>
        <w:t>križišt</w:t>
      </w:r>
      <w:r w:rsidR="00873EC5" w:rsidRPr="006C0B51">
        <w:rPr>
          <w:rFonts w:cstheme="minorHAnsi"/>
        </w:rPr>
        <w:t>e</w:t>
      </w:r>
      <w:proofErr w:type="gramEnd"/>
      <w:r w:rsidRPr="006C0B51">
        <w:rPr>
          <w:rFonts w:cstheme="minorHAnsi"/>
        </w:rPr>
        <w:t xml:space="preserve"> starih trgovačkih put</w:t>
      </w:r>
      <w:r w:rsidR="00873EC5" w:rsidRPr="006C0B51">
        <w:rPr>
          <w:rFonts w:cstheme="minorHAnsi"/>
        </w:rPr>
        <w:t>e</w:t>
      </w:r>
      <w:r w:rsidRPr="006C0B51">
        <w:rPr>
          <w:rFonts w:cstheme="minorHAnsi"/>
        </w:rPr>
        <w:t xml:space="preserve">va </w:t>
      </w:r>
      <w:r w:rsidR="00904F2F" w:rsidRPr="006C0B51">
        <w:rPr>
          <w:rFonts w:cstheme="minorHAnsi"/>
        </w:rPr>
        <w:t>-</w:t>
      </w:r>
      <w:r w:rsidR="00DB54D4">
        <w:rPr>
          <w:rFonts w:cstheme="minorHAnsi"/>
        </w:rPr>
        <w:t>10.000</w:t>
      </w:r>
      <w:r w:rsidR="006A7B1F">
        <w:rPr>
          <w:rFonts w:cstheme="minorHAnsi"/>
        </w:rPr>
        <w:t>,00 kuna</w:t>
      </w:r>
      <w:r w:rsidR="00BB73FB">
        <w:rPr>
          <w:rFonts w:cstheme="minorHAnsi"/>
        </w:rPr>
        <w:t>.</w:t>
      </w:r>
    </w:p>
    <w:p w:rsidR="00ED587F" w:rsidRDefault="00ED587F" w:rsidP="006A7B1F">
      <w:pPr>
        <w:spacing w:after="0" w:line="240" w:lineRule="auto"/>
        <w:jc w:val="both"/>
        <w:rPr>
          <w:rFonts w:cstheme="minorHAnsi"/>
          <w:b/>
        </w:rPr>
      </w:pPr>
    </w:p>
    <w:p w:rsidR="008B6078" w:rsidRPr="006A7B1F" w:rsidRDefault="008B6078" w:rsidP="006A7B1F">
      <w:pPr>
        <w:spacing w:after="0" w:line="240" w:lineRule="auto"/>
        <w:jc w:val="both"/>
        <w:rPr>
          <w:rFonts w:cstheme="minorHAnsi"/>
          <w:b/>
        </w:rPr>
      </w:pPr>
      <w:r w:rsidRPr="006A7B1F">
        <w:rPr>
          <w:rFonts w:cstheme="minorHAnsi"/>
          <w:b/>
        </w:rPr>
        <w:t>Program</w:t>
      </w:r>
      <w:r w:rsidR="006A7B1F" w:rsidRPr="006A7B1F">
        <w:rPr>
          <w:rFonts w:cstheme="minorHAnsi"/>
          <w:b/>
        </w:rPr>
        <w:t xml:space="preserve"> 1017: Razvoj sporta i rekreacije </w:t>
      </w:r>
    </w:p>
    <w:p w:rsidR="006A7B1F" w:rsidRDefault="00DB54D4" w:rsidP="00D244D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u w:val="single"/>
        </w:rPr>
        <w:t>Cilj</w:t>
      </w:r>
      <w:r w:rsidR="006A7B1F" w:rsidRPr="006A7B1F">
        <w:rPr>
          <w:rFonts w:cstheme="minorHAnsi"/>
          <w:u w:val="single"/>
        </w:rPr>
        <w:t xml:space="preserve"> programa</w:t>
      </w:r>
      <w:r w:rsidR="006A7B1F">
        <w:rPr>
          <w:rFonts w:cstheme="minorHAnsi"/>
          <w:b/>
        </w:rPr>
        <w:t xml:space="preserve"> – </w:t>
      </w:r>
      <w:r>
        <w:rPr>
          <w:rFonts w:cstheme="minorHAnsi"/>
        </w:rPr>
        <w:t>Cilj</w:t>
      </w:r>
      <w:r w:rsidR="006A7B1F">
        <w:rPr>
          <w:rFonts w:cstheme="minorHAnsi"/>
        </w:rPr>
        <w:t xml:space="preserve"> Programa je </w:t>
      </w:r>
      <w:r>
        <w:rPr>
          <w:rFonts w:cstheme="minorHAnsi"/>
        </w:rPr>
        <w:t>razvoj ljudskih potencijala i unapređenje kvalitete života kroz osiguranje preduvjeta djeci i mladima</w:t>
      </w:r>
      <w:r w:rsidR="006A7B1F">
        <w:rPr>
          <w:rFonts w:cstheme="minorHAnsi"/>
        </w:rPr>
        <w:t xml:space="preserve"> za bavljenje tjelesnim aktivnostima, postizanje sportskih rezu</w:t>
      </w:r>
      <w:r w:rsidR="00DD239A">
        <w:rPr>
          <w:rFonts w:cstheme="minorHAnsi"/>
        </w:rPr>
        <w:t xml:space="preserve">ltata, </w:t>
      </w:r>
      <w:proofErr w:type="gramStart"/>
      <w:r w:rsidR="00DD239A">
        <w:rPr>
          <w:rFonts w:cstheme="minorHAnsi"/>
        </w:rPr>
        <w:t>te</w:t>
      </w:r>
      <w:proofErr w:type="gramEnd"/>
      <w:r w:rsidR="00DD239A">
        <w:rPr>
          <w:rFonts w:cstheme="minorHAnsi"/>
        </w:rPr>
        <w:t xml:space="preserve"> poticanje i promoviranje</w:t>
      </w:r>
      <w:r w:rsidR="006A7B1F">
        <w:rPr>
          <w:rFonts w:cstheme="minorHAnsi"/>
        </w:rPr>
        <w:t xml:space="preserve"> sporta kao zdravog načina života. </w:t>
      </w:r>
    </w:p>
    <w:p w:rsidR="00716D46" w:rsidRDefault="006A7B1F" w:rsidP="00D244DB">
      <w:pPr>
        <w:spacing w:after="0" w:line="240" w:lineRule="auto"/>
        <w:jc w:val="both"/>
        <w:rPr>
          <w:rFonts w:cstheme="minorHAnsi"/>
        </w:rPr>
      </w:pPr>
      <w:proofErr w:type="gramStart"/>
      <w:r w:rsidRPr="001E68E3">
        <w:rPr>
          <w:rFonts w:cstheme="minorHAnsi"/>
          <w:u w:val="single"/>
        </w:rPr>
        <w:t>Zakonska osnova</w:t>
      </w:r>
      <w:r>
        <w:rPr>
          <w:rFonts w:cstheme="minorHAnsi"/>
        </w:rPr>
        <w:t xml:space="preserve">- </w:t>
      </w:r>
      <w:r w:rsidRPr="00F43AC1">
        <w:rPr>
          <w:rStyle w:val="pt-zadanifontodlomka-000009"/>
          <w:rFonts w:ascii="Calibri" w:hAnsi="Calibri" w:cs="Calibri"/>
        </w:rPr>
        <w:t>Zakon o lokalnoj i područnoj (regionalnoj) samoupravi   („Narodne novine“, br.</w:t>
      </w:r>
      <w:proofErr w:type="gramEnd"/>
      <w:r w:rsidRPr="00F43AC1">
        <w:rPr>
          <w:rStyle w:val="pt-zadanifontodlomka-000009"/>
          <w:rFonts w:ascii="Calibri" w:hAnsi="Calibri" w:cs="Calibri"/>
        </w:rPr>
        <w:t xml:space="preserve">  33/01,  60/01,  129/05,  109/07,  125/08,  36/09,  36/09, 150/11, 144/12, 19/13 – pročišćen </w:t>
      </w:r>
      <w:r w:rsidRPr="001871D0">
        <w:rPr>
          <w:rStyle w:val="pt-zadanifontodlomka-000009"/>
          <w:rFonts w:cstheme="minorHAnsi"/>
        </w:rPr>
        <w:t>tekst,  137/15  – ispravak, 123/17 i 98/19</w:t>
      </w:r>
      <w:r w:rsidR="00DB54D4">
        <w:rPr>
          <w:rStyle w:val="pt-zadanifontodlomka-000009"/>
          <w:rFonts w:cstheme="minorHAnsi"/>
        </w:rPr>
        <w:t>, 144/20</w:t>
      </w:r>
      <w:r w:rsidRPr="001871D0">
        <w:rPr>
          <w:rStyle w:val="pt-zadanifontodlomka-000009"/>
          <w:rFonts w:cstheme="minorHAnsi"/>
        </w:rPr>
        <w:t xml:space="preserve">), </w:t>
      </w:r>
      <w:r w:rsidR="001871D0">
        <w:rPr>
          <w:rFonts w:cstheme="minorHAnsi"/>
        </w:rPr>
        <w:t>Zakon</w:t>
      </w:r>
      <w:r w:rsidR="001B2E1C" w:rsidRPr="001871D0">
        <w:rPr>
          <w:rFonts w:cstheme="minorHAnsi"/>
        </w:rPr>
        <w:t xml:space="preserve"> o sportu ( Narodne novine broj 71/06, 150/08, 124/10, 124/11, 86/12, 94/13, 85/15, 19/16, 98/19</w:t>
      </w:r>
      <w:r w:rsidR="00DB54D4">
        <w:rPr>
          <w:rFonts w:cstheme="minorHAnsi"/>
        </w:rPr>
        <w:t>, 47/20, 77/20</w:t>
      </w:r>
      <w:r w:rsidR="001B2E1C" w:rsidRPr="001871D0">
        <w:rPr>
          <w:rFonts w:cstheme="minorHAnsi"/>
        </w:rPr>
        <w:t xml:space="preserve"> ), Zakona  o udrugama ( Narodne novine 74/14, 70/17, 98/19), Statut Općine Bistra ( </w:t>
      </w:r>
      <w:r w:rsidR="001871D0">
        <w:rPr>
          <w:rFonts w:cstheme="minorHAnsi"/>
        </w:rPr>
        <w:t>“</w:t>
      </w:r>
      <w:r w:rsidR="001B2E1C" w:rsidRPr="001871D0">
        <w:rPr>
          <w:rFonts w:cstheme="minorHAnsi"/>
        </w:rPr>
        <w:t>Službeni glasnik Općine Bistra</w:t>
      </w:r>
      <w:r w:rsidR="001871D0">
        <w:rPr>
          <w:rFonts w:cstheme="minorHAnsi"/>
        </w:rPr>
        <w:t>”</w:t>
      </w:r>
      <w:r w:rsidR="00DB54D4">
        <w:rPr>
          <w:rFonts w:cstheme="minorHAnsi"/>
        </w:rPr>
        <w:t xml:space="preserve">  br. 2/21</w:t>
      </w:r>
      <w:r w:rsidR="001B2E1C" w:rsidRPr="001871D0">
        <w:rPr>
          <w:rFonts w:cstheme="minorHAnsi"/>
        </w:rPr>
        <w:t>)</w:t>
      </w:r>
      <w:r w:rsidR="00DB54D4">
        <w:rPr>
          <w:rFonts w:cstheme="minorHAnsi"/>
        </w:rPr>
        <w:t>.</w:t>
      </w:r>
    </w:p>
    <w:p w:rsidR="000F28D6" w:rsidRPr="00626013" w:rsidRDefault="00716D46" w:rsidP="00D244DB">
      <w:pPr>
        <w:spacing w:after="0" w:line="240" w:lineRule="auto"/>
        <w:jc w:val="both"/>
        <w:rPr>
          <w:rFonts w:cstheme="minorHAnsi"/>
          <w:lang w:val="hr-HR"/>
        </w:rPr>
      </w:pPr>
      <w:r w:rsidRPr="001E68E3">
        <w:rPr>
          <w:rFonts w:cstheme="minorHAnsi"/>
          <w:u w:val="single"/>
        </w:rPr>
        <w:t>Obrazloženje</w:t>
      </w:r>
      <w:r>
        <w:rPr>
          <w:rFonts w:cstheme="minorHAnsi"/>
        </w:rPr>
        <w:t>-</w:t>
      </w:r>
      <w:r w:rsidR="00360154" w:rsidRPr="001871D0">
        <w:rPr>
          <w:rFonts w:cstheme="minorHAnsi"/>
        </w:rPr>
        <w:t>P</w:t>
      </w:r>
      <w:r w:rsidR="0060332A" w:rsidRPr="001871D0">
        <w:rPr>
          <w:rFonts w:cstheme="minorHAnsi"/>
        </w:rPr>
        <w:t>rogramom</w:t>
      </w:r>
      <w:r>
        <w:rPr>
          <w:rFonts w:cstheme="minorHAnsi"/>
        </w:rPr>
        <w:t xml:space="preserve"> sporta planirano je sufinanciranje programskih aktivnosti sportskih udruga s cilje</w:t>
      </w:r>
      <w:r w:rsidR="001E68E3">
        <w:rPr>
          <w:rFonts w:cstheme="minorHAnsi"/>
        </w:rPr>
        <w:t>m uključivanja što većeg broja g</w:t>
      </w:r>
      <w:r>
        <w:rPr>
          <w:rFonts w:cstheme="minorHAnsi"/>
        </w:rPr>
        <w:t xml:space="preserve">rađana u aktivnosti sportskih udruga, organizaciju slobodnog vremena građana s posebnim akcentom </w:t>
      </w:r>
      <w:proofErr w:type="gramStart"/>
      <w:r>
        <w:rPr>
          <w:rFonts w:cstheme="minorHAnsi"/>
        </w:rPr>
        <w:t>na</w:t>
      </w:r>
      <w:proofErr w:type="gramEnd"/>
      <w:r>
        <w:rPr>
          <w:rFonts w:cstheme="minorHAnsi"/>
        </w:rPr>
        <w:t xml:space="preserve"> djecu </w:t>
      </w:r>
      <w:r w:rsidR="001E68E3">
        <w:rPr>
          <w:rFonts w:cstheme="minorHAnsi"/>
        </w:rPr>
        <w:t>i</w:t>
      </w:r>
      <w:r>
        <w:rPr>
          <w:rFonts w:cstheme="minorHAnsi"/>
        </w:rPr>
        <w:t xml:space="preserve"> mlade te sufinanciranje Zajednice sportskih udruga Općine Bistra za provođenje djelatnosti</w:t>
      </w:r>
      <w:r w:rsidR="001E68E3">
        <w:rPr>
          <w:rFonts w:cstheme="minorHAnsi"/>
        </w:rPr>
        <w:t>, provođenje natječaja, pripremu izvješća, financijske</w:t>
      </w:r>
      <w:r>
        <w:rPr>
          <w:rFonts w:cstheme="minorHAnsi"/>
        </w:rPr>
        <w:t xml:space="preserve"> transfer</w:t>
      </w:r>
      <w:r w:rsidR="001E68E3">
        <w:rPr>
          <w:rFonts w:cstheme="minorHAnsi"/>
        </w:rPr>
        <w:t xml:space="preserve">e, </w:t>
      </w:r>
      <w:r>
        <w:rPr>
          <w:rFonts w:cstheme="minorHAnsi"/>
        </w:rPr>
        <w:t xml:space="preserve">te ostale aktivnosti Zajednice. </w:t>
      </w:r>
      <w:proofErr w:type="gramStart"/>
      <w:r>
        <w:rPr>
          <w:rFonts w:cstheme="minorHAnsi"/>
        </w:rPr>
        <w:t xml:space="preserve">Program obuhvaća </w:t>
      </w:r>
      <w:r w:rsidR="001E68E3">
        <w:rPr>
          <w:rFonts w:cstheme="minorHAnsi"/>
        </w:rPr>
        <w:t>i</w:t>
      </w:r>
      <w:r>
        <w:rPr>
          <w:rFonts w:cstheme="minorHAnsi"/>
        </w:rPr>
        <w:t xml:space="preserve"> kapitalna ulaganja u Sportski centar Bistra</w:t>
      </w:r>
      <w:r w:rsidR="00DB54D4">
        <w:rPr>
          <w:rFonts w:cstheme="minorHAnsi"/>
        </w:rPr>
        <w:t>.</w:t>
      </w:r>
      <w:proofErr w:type="gramEnd"/>
      <w:r w:rsidR="00DB54D4">
        <w:rPr>
          <w:rFonts w:cstheme="minorHAnsi"/>
        </w:rPr>
        <w:t xml:space="preserve"> Za realizaciju </w:t>
      </w:r>
      <w:proofErr w:type="gramStart"/>
      <w:r w:rsidR="00DB54D4">
        <w:rPr>
          <w:rFonts w:cstheme="minorHAnsi"/>
        </w:rPr>
        <w:t>Programa</w:t>
      </w:r>
      <w:proofErr w:type="gramEnd"/>
      <w:r w:rsidR="00DB54D4">
        <w:rPr>
          <w:rFonts w:cstheme="minorHAnsi"/>
        </w:rPr>
        <w:t xml:space="preserve"> u 2022</w:t>
      </w:r>
      <w:r>
        <w:rPr>
          <w:rFonts w:cstheme="minorHAnsi"/>
        </w:rPr>
        <w:t xml:space="preserve">. </w:t>
      </w:r>
      <w:proofErr w:type="gramStart"/>
      <w:r w:rsidR="001E68E3">
        <w:rPr>
          <w:rFonts w:cstheme="minorHAnsi"/>
        </w:rPr>
        <w:t>g</w:t>
      </w:r>
      <w:r w:rsidR="00DB54D4">
        <w:rPr>
          <w:rFonts w:cstheme="minorHAnsi"/>
        </w:rPr>
        <w:t>odini</w:t>
      </w:r>
      <w:proofErr w:type="gramEnd"/>
      <w:r w:rsidR="00DB54D4">
        <w:rPr>
          <w:rFonts w:cstheme="minorHAnsi"/>
        </w:rPr>
        <w:t xml:space="preserve"> planirano je 771</w:t>
      </w:r>
      <w:r>
        <w:rPr>
          <w:rFonts w:cstheme="minorHAnsi"/>
        </w:rPr>
        <w:t xml:space="preserve">.000,00 kuna. </w:t>
      </w:r>
      <w:r w:rsidR="000F28D6">
        <w:rPr>
          <w:rFonts w:cstheme="minorHAnsi"/>
        </w:rPr>
        <w:t xml:space="preserve">Planirano je </w:t>
      </w:r>
      <w:proofErr w:type="gramStart"/>
      <w:r w:rsidR="00B065CB">
        <w:rPr>
          <w:rFonts w:cstheme="minorHAnsi"/>
        </w:rPr>
        <w:t>na</w:t>
      </w:r>
      <w:proofErr w:type="gramEnd"/>
      <w:r w:rsidR="00B065CB">
        <w:rPr>
          <w:rFonts w:cstheme="minorHAnsi"/>
        </w:rPr>
        <w:t xml:space="preserve"> razini plana za 2021. </w:t>
      </w:r>
      <w:proofErr w:type="gramStart"/>
      <w:r w:rsidR="00B065CB">
        <w:rPr>
          <w:rFonts w:cstheme="minorHAnsi"/>
        </w:rPr>
        <w:t>godinu</w:t>
      </w:r>
      <w:proofErr w:type="gramEnd"/>
      <w:r w:rsidR="00B065CB">
        <w:rPr>
          <w:rFonts w:cstheme="minorHAnsi"/>
        </w:rPr>
        <w:t xml:space="preserve"> i nešto više u odnosu na Projekcije za 2022</w:t>
      </w:r>
      <w:r w:rsidR="000F28D6">
        <w:rPr>
          <w:rFonts w:cstheme="minorHAnsi"/>
        </w:rPr>
        <w:t xml:space="preserve">. </w:t>
      </w:r>
      <w:proofErr w:type="gramStart"/>
      <w:r w:rsidR="00ED7A5D">
        <w:rPr>
          <w:rFonts w:cstheme="minorHAnsi"/>
        </w:rPr>
        <w:t>g</w:t>
      </w:r>
      <w:r w:rsidR="000F28D6">
        <w:rPr>
          <w:rFonts w:cstheme="minorHAnsi"/>
        </w:rPr>
        <w:t>odinu</w:t>
      </w:r>
      <w:proofErr w:type="gramEnd"/>
      <w:r w:rsidR="000F28D6">
        <w:rPr>
          <w:rFonts w:cstheme="minorHAnsi"/>
        </w:rPr>
        <w:t xml:space="preserve"> zbog</w:t>
      </w:r>
      <w:r w:rsidR="00ED7A5D">
        <w:rPr>
          <w:rFonts w:cstheme="minorHAnsi"/>
        </w:rPr>
        <w:t xml:space="preserve"> izražene</w:t>
      </w:r>
      <w:r w:rsidR="000F28D6">
        <w:rPr>
          <w:rFonts w:cstheme="minorHAnsi"/>
        </w:rPr>
        <w:t xml:space="preserve"> potrebe za kapitalnim ulaganjima</w:t>
      </w:r>
      <w:r w:rsidR="00C972B0">
        <w:rPr>
          <w:rFonts w:cstheme="minorHAnsi"/>
        </w:rPr>
        <w:t xml:space="preserve"> na Sportskom centru Bistra</w:t>
      </w:r>
      <w:r w:rsidR="00B065CB">
        <w:rPr>
          <w:rFonts w:cstheme="minorHAnsi"/>
        </w:rPr>
        <w:t>, odnosno izgradnjom pomoćnog igrališta</w:t>
      </w:r>
      <w:r w:rsidR="00643D15">
        <w:rPr>
          <w:rFonts w:cstheme="minorHAnsi"/>
        </w:rPr>
        <w:t xml:space="preserve">. </w:t>
      </w:r>
      <w:proofErr w:type="gramStart"/>
      <w:r w:rsidR="00643D15">
        <w:rPr>
          <w:rFonts w:cstheme="minorHAnsi"/>
        </w:rPr>
        <w:t>Projekcije za 2023.</w:t>
      </w:r>
      <w:proofErr w:type="gramEnd"/>
      <w:r w:rsidR="00643D15">
        <w:rPr>
          <w:rFonts w:cstheme="minorHAnsi"/>
        </w:rPr>
        <w:t xml:space="preserve"> </w:t>
      </w:r>
      <w:proofErr w:type="gramStart"/>
      <w:r w:rsidR="00643D15">
        <w:rPr>
          <w:rFonts w:cstheme="minorHAnsi"/>
        </w:rPr>
        <w:t>i</w:t>
      </w:r>
      <w:proofErr w:type="gramEnd"/>
      <w:r w:rsidR="00643D15">
        <w:rPr>
          <w:rFonts w:cstheme="minorHAnsi"/>
        </w:rPr>
        <w:t xml:space="preserve"> 2024</w:t>
      </w:r>
      <w:r w:rsidR="00C972B0">
        <w:rPr>
          <w:rFonts w:cstheme="minorHAnsi"/>
        </w:rPr>
        <w:t xml:space="preserve">. </w:t>
      </w:r>
      <w:proofErr w:type="gramStart"/>
      <w:r w:rsidR="00C972B0">
        <w:rPr>
          <w:rFonts w:cstheme="minorHAnsi"/>
        </w:rPr>
        <w:t>godinu</w:t>
      </w:r>
      <w:proofErr w:type="gramEnd"/>
      <w:r w:rsidR="00C972B0">
        <w:rPr>
          <w:rFonts w:cstheme="minorHAnsi"/>
        </w:rPr>
        <w:t xml:space="preserve"> planirane su u iznosu od </w:t>
      </w:r>
      <w:r w:rsidR="00626013" w:rsidRPr="00626013">
        <w:rPr>
          <w:rFonts w:cstheme="minorHAnsi"/>
        </w:rPr>
        <w:t>660</w:t>
      </w:r>
      <w:r w:rsidR="00C972B0" w:rsidRPr="00626013">
        <w:rPr>
          <w:rFonts w:cstheme="minorHAnsi"/>
        </w:rPr>
        <w:t>.000,00 kuna.</w:t>
      </w:r>
    </w:p>
    <w:p w:rsidR="00D244DB" w:rsidRDefault="000F28D6" w:rsidP="00D244D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Program se sastoji </w:t>
      </w:r>
      <w:proofErr w:type="gramStart"/>
      <w:r>
        <w:rPr>
          <w:rFonts w:cstheme="minorHAnsi"/>
        </w:rPr>
        <w:t>od</w:t>
      </w:r>
      <w:proofErr w:type="gramEnd"/>
      <w:r>
        <w:rPr>
          <w:rFonts w:cstheme="minorHAnsi"/>
        </w:rPr>
        <w:t xml:space="preserve"> sljedeće aktivnosti </w:t>
      </w:r>
      <w:r w:rsidR="00ED7A5D">
        <w:rPr>
          <w:rFonts w:cstheme="minorHAnsi"/>
        </w:rPr>
        <w:t>i</w:t>
      </w:r>
      <w:r>
        <w:rPr>
          <w:rFonts w:cstheme="minorHAnsi"/>
        </w:rPr>
        <w:t xml:space="preserve"> kapitalnog projekta:</w:t>
      </w:r>
    </w:p>
    <w:p w:rsidR="000F28D6" w:rsidRPr="008B6078" w:rsidRDefault="000F28D6" w:rsidP="00D244DB">
      <w:pPr>
        <w:spacing w:after="0" w:line="240" w:lineRule="auto"/>
        <w:jc w:val="both"/>
      </w:pPr>
    </w:p>
    <w:p w:rsidR="008B6078" w:rsidRDefault="008B6078" w:rsidP="008B6078">
      <w:pPr>
        <w:numPr>
          <w:ilvl w:val="0"/>
          <w:numId w:val="14"/>
        </w:numPr>
        <w:spacing w:after="0" w:line="240" w:lineRule="auto"/>
        <w:jc w:val="both"/>
      </w:pPr>
      <w:r w:rsidRPr="008B6078">
        <w:t>Aktivnost: Donacije sportskim društvima –</w:t>
      </w:r>
      <w:r w:rsidR="00B065CB">
        <w:t>660</w:t>
      </w:r>
      <w:r w:rsidR="00F471A2">
        <w:t>.000,00</w:t>
      </w:r>
      <w:r w:rsidR="00873EC5">
        <w:t xml:space="preserve"> </w:t>
      </w:r>
      <w:r w:rsidR="000F28D6">
        <w:t>kuna,</w:t>
      </w:r>
    </w:p>
    <w:p w:rsidR="000F28D6" w:rsidRPr="008B6078" w:rsidRDefault="000F28D6" w:rsidP="008B6078">
      <w:pPr>
        <w:numPr>
          <w:ilvl w:val="0"/>
          <w:numId w:val="14"/>
        </w:numPr>
        <w:spacing w:after="0" w:line="240" w:lineRule="auto"/>
        <w:jc w:val="both"/>
      </w:pPr>
      <w:r>
        <w:t>Kapitalni projekt: Kapitalna ulaganj</w:t>
      </w:r>
      <w:r w:rsidR="00B065CB">
        <w:t>a u Sportski centar Bistra – 111</w:t>
      </w:r>
      <w:r>
        <w:t>.000,00 kuna.</w:t>
      </w:r>
    </w:p>
    <w:p w:rsidR="008B6078" w:rsidRPr="008B6078" w:rsidRDefault="008B6078" w:rsidP="0060332A">
      <w:pPr>
        <w:spacing w:after="0" w:line="240" w:lineRule="auto"/>
        <w:jc w:val="both"/>
      </w:pPr>
    </w:p>
    <w:p w:rsidR="008B6078" w:rsidRPr="00ED7A5D" w:rsidRDefault="008B6078" w:rsidP="00ED7A5D">
      <w:pPr>
        <w:spacing w:after="0" w:line="240" w:lineRule="auto"/>
        <w:jc w:val="both"/>
        <w:rPr>
          <w:b/>
        </w:rPr>
      </w:pPr>
      <w:r w:rsidRPr="00ED7A5D">
        <w:rPr>
          <w:b/>
        </w:rPr>
        <w:t>Program</w:t>
      </w:r>
      <w:r w:rsidR="00ED7A5D" w:rsidRPr="00ED7A5D">
        <w:rPr>
          <w:b/>
        </w:rPr>
        <w:t xml:space="preserve"> 1018</w:t>
      </w:r>
      <w:r w:rsidRPr="00ED7A5D">
        <w:rPr>
          <w:b/>
        </w:rPr>
        <w:t xml:space="preserve">: Socijalna skrb </w:t>
      </w:r>
      <w:r w:rsidR="009220B8" w:rsidRPr="00ED7A5D">
        <w:rPr>
          <w:b/>
        </w:rPr>
        <w:t>i</w:t>
      </w:r>
      <w:r w:rsidR="00ED7A5D" w:rsidRPr="00ED7A5D">
        <w:rPr>
          <w:b/>
        </w:rPr>
        <w:t xml:space="preserve"> zdravstvena zaštita </w:t>
      </w:r>
    </w:p>
    <w:p w:rsidR="00163ABC" w:rsidRPr="00E178B2" w:rsidRDefault="00F87EB6" w:rsidP="006361C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u w:val="single"/>
        </w:rPr>
        <w:t>Cilj</w:t>
      </w:r>
      <w:r w:rsidR="004824AF" w:rsidRPr="00E178B2">
        <w:rPr>
          <w:rFonts w:cstheme="minorHAnsi"/>
          <w:u w:val="single"/>
        </w:rPr>
        <w:t xml:space="preserve"> Programa</w:t>
      </w:r>
      <w:r w:rsidR="004824AF" w:rsidRPr="00E178B2">
        <w:rPr>
          <w:rFonts w:cstheme="minorHAnsi"/>
        </w:rPr>
        <w:t xml:space="preserve">- </w:t>
      </w:r>
      <w:r w:rsidR="00163ABC" w:rsidRPr="00E178B2">
        <w:rPr>
          <w:rFonts w:cstheme="minorHAnsi"/>
        </w:rPr>
        <w:t xml:space="preserve">Programom Socijalne skrbi i zdravstvene zaštite osigurava se zaštita i pomaganje osoba koje same </w:t>
      </w:r>
      <w:proofErr w:type="gramStart"/>
      <w:r w:rsidR="00163ABC" w:rsidRPr="00E178B2">
        <w:rPr>
          <w:rFonts w:cstheme="minorHAnsi"/>
        </w:rPr>
        <w:t>ili</w:t>
      </w:r>
      <w:proofErr w:type="gramEnd"/>
      <w:r w:rsidR="00163ABC" w:rsidRPr="00E178B2">
        <w:rPr>
          <w:rFonts w:cstheme="minorHAnsi"/>
        </w:rPr>
        <w:t xml:space="preserve"> uz pomoć članova obitelji ne mogu zadovoljiti svoje potrebe zbog nepovoljnih osobni</w:t>
      </w:r>
      <w:r w:rsidR="00BB73FB">
        <w:rPr>
          <w:rFonts w:cstheme="minorHAnsi"/>
        </w:rPr>
        <w:t>h, gospodarskih, socijalnih ili</w:t>
      </w:r>
      <w:r w:rsidR="00163ABC" w:rsidRPr="00E178B2">
        <w:rPr>
          <w:rFonts w:cstheme="minorHAnsi"/>
        </w:rPr>
        <w:t xml:space="preserve"> drugih okolnosti. </w:t>
      </w:r>
    </w:p>
    <w:p w:rsidR="00E178B2" w:rsidRDefault="00163ABC" w:rsidP="006361C6">
      <w:pPr>
        <w:spacing w:after="0" w:line="240" w:lineRule="auto"/>
        <w:jc w:val="both"/>
        <w:rPr>
          <w:rFonts w:cstheme="minorHAnsi"/>
        </w:rPr>
      </w:pPr>
      <w:proofErr w:type="gramStart"/>
      <w:r w:rsidRPr="00E178B2">
        <w:rPr>
          <w:rFonts w:cstheme="minorHAnsi"/>
          <w:u w:val="single"/>
        </w:rPr>
        <w:t>Zakonska osnova</w:t>
      </w:r>
      <w:r w:rsidRPr="00E178B2">
        <w:rPr>
          <w:rFonts w:cstheme="minorHAnsi"/>
        </w:rPr>
        <w:t xml:space="preserve">- </w:t>
      </w:r>
      <w:r w:rsidRPr="00E178B2">
        <w:rPr>
          <w:rStyle w:val="pt-zadanifontodlomka-000009"/>
          <w:rFonts w:cstheme="minorHAnsi"/>
        </w:rPr>
        <w:t>Zakon o lokalnoj i podru</w:t>
      </w:r>
      <w:r w:rsidR="00BB73FB">
        <w:rPr>
          <w:rStyle w:val="pt-zadanifontodlomka-000009"/>
          <w:rFonts w:cstheme="minorHAnsi"/>
        </w:rPr>
        <w:t xml:space="preserve">čnoj (regionalnoj) samoupravi </w:t>
      </w:r>
      <w:r w:rsidRPr="00E178B2">
        <w:rPr>
          <w:rStyle w:val="pt-zadanifontodlomka-000009"/>
          <w:rFonts w:cstheme="minorHAnsi"/>
        </w:rPr>
        <w:t>(„Narodne novine“, br.</w:t>
      </w:r>
      <w:proofErr w:type="gramEnd"/>
      <w:r w:rsidRPr="00E178B2">
        <w:rPr>
          <w:rStyle w:val="pt-zadanifontodlomka-000009"/>
          <w:rFonts w:cstheme="minorHAnsi"/>
        </w:rPr>
        <w:t>  33/01,  60/01,  129/05,  109/07,  125/08,  36/09,  36/09, 150/11, 144/12, 19/13 – pročišćen tekst,  137/15  – ispravak, 123/17 i 98/19</w:t>
      </w:r>
      <w:r w:rsidR="00F87EB6">
        <w:rPr>
          <w:rStyle w:val="pt-zadanifontodlomka-000009"/>
          <w:rFonts w:cstheme="minorHAnsi"/>
        </w:rPr>
        <w:t>, 144/20</w:t>
      </w:r>
      <w:r w:rsidRPr="00E178B2">
        <w:rPr>
          <w:rStyle w:val="pt-zadanifontodlomka-000009"/>
          <w:rFonts w:cstheme="minorHAnsi"/>
        </w:rPr>
        <w:t>),</w:t>
      </w:r>
      <w:r w:rsidR="00E178B2" w:rsidRPr="00E178B2">
        <w:rPr>
          <w:rFonts w:cstheme="minorHAnsi"/>
        </w:rPr>
        <w:t xml:space="preserve"> Zakon o socijalnoj skrbi (</w:t>
      </w:r>
      <w:r w:rsidR="00E178B2">
        <w:rPr>
          <w:rFonts w:cstheme="minorHAnsi"/>
        </w:rPr>
        <w:t>“</w:t>
      </w:r>
      <w:r w:rsidR="00E178B2" w:rsidRPr="00E178B2">
        <w:rPr>
          <w:rFonts w:cstheme="minorHAnsi"/>
        </w:rPr>
        <w:t>Narodne novine</w:t>
      </w:r>
      <w:r w:rsidR="00E178B2">
        <w:rPr>
          <w:rFonts w:cstheme="minorHAnsi"/>
        </w:rPr>
        <w:t>”</w:t>
      </w:r>
      <w:r w:rsidR="00E178B2" w:rsidRPr="00E178B2">
        <w:rPr>
          <w:rFonts w:cstheme="minorHAnsi"/>
        </w:rPr>
        <w:t xml:space="preserve"> br. 157/13, 152/14, 99/15, 52/16</w:t>
      </w:r>
      <w:r w:rsidR="00BB73FB">
        <w:rPr>
          <w:rFonts w:cstheme="minorHAnsi"/>
        </w:rPr>
        <w:t>, 16/17, 130/17, 98/19</w:t>
      </w:r>
      <w:r w:rsidR="00F87EB6">
        <w:rPr>
          <w:rFonts w:cstheme="minorHAnsi"/>
        </w:rPr>
        <w:t>, 64/20, 138/20</w:t>
      </w:r>
      <w:r w:rsidR="00BB73FB">
        <w:rPr>
          <w:rFonts w:cstheme="minorHAnsi"/>
        </w:rPr>
        <w:t xml:space="preserve"> ), Zakon</w:t>
      </w:r>
      <w:r w:rsidR="00F87EB6">
        <w:rPr>
          <w:rFonts w:cstheme="minorHAnsi"/>
        </w:rPr>
        <w:t xml:space="preserve"> o zdravstvenoj zaštiti (</w:t>
      </w:r>
      <w:r w:rsidR="00E178B2">
        <w:rPr>
          <w:rFonts w:cstheme="minorHAnsi"/>
        </w:rPr>
        <w:t>“</w:t>
      </w:r>
      <w:r w:rsidR="00E178B2" w:rsidRPr="00E178B2">
        <w:rPr>
          <w:rFonts w:cstheme="minorHAnsi"/>
        </w:rPr>
        <w:t>Narodne novine</w:t>
      </w:r>
      <w:r w:rsidR="00E178B2">
        <w:rPr>
          <w:rFonts w:cstheme="minorHAnsi"/>
        </w:rPr>
        <w:t>”</w:t>
      </w:r>
      <w:r w:rsidR="00BB73FB">
        <w:rPr>
          <w:rFonts w:cstheme="minorHAnsi"/>
        </w:rPr>
        <w:t xml:space="preserve"> br. 100/18</w:t>
      </w:r>
      <w:r w:rsidR="00F87EB6">
        <w:rPr>
          <w:rFonts w:cstheme="minorHAnsi"/>
        </w:rPr>
        <w:t>, 125/19, 147/20</w:t>
      </w:r>
      <w:r w:rsidR="00BB73FB">
        <w:rPr>
          <w:rFonts w:cstheme="minorHAnsi"/>
        </w:rPr>
        <w:t xml:space="preserve"> ), Zakon</w:t>
      </w:r>
      <w:r w:rsidR="00E178B2" w:rsidRPr="00E178B2">
        <w:rPr>
          <w:rFonts w:cstheme="minorHAnsi"/>
        </w:rPr>
        <w:t xml:space="preserve"> o zaštiti životinja (</w:t>
      </w:r>
      <w:r w:rsidR="00E178B2">
        <w:rPr>
          <w:rFonts w:cstheme="minorHAnsi"/>
        </w:rPr>
        <w:t>“</w:t>
      </w:r>
      <w:r w:rsidR="00E178B2" w:rsidRPr="00E178B2">
        <w:rPr>
          <w:rFonts w:cstheme="minorHAnsi"/>
        </w:rPr>
        <w:t>Narodne novine</w:t>
      </w:r>
      <w:r w:rsidR="00E178B2">
        <w:rPr>
          <w:rFonts w:cstheme="minorHAnsi"/>
        </w:rPr>
        <w:t>”</w:t>
      </w:r>
      <w:r w:rsidR="00E178B2" w:rsidRPr="00E178B2">
        <w:rPr>
          <w:rFonts w:cstheme="minorHAnsi"/>
        </w:rPr>
        <w:t xml:space="preserve"> br. 102/17, 32/19 ), </w:t>
      </w:r>
      <w:r w:rsidR="00E178B2">
        <w:rPr>
          <w:rFonts w:cstheme="minorHAnsi"/>
        </w:rPr>
        <w:t>Zakon</w:t>
      </w:r>
      <w:r w:rsidR="00E178B2" w:rsidRPr="00E178B2">
        <w:rPr>
          <w:rFonts w:cstheme="minorHAnsi"/>
        </w:rPr>
        <w:t xml:space="preserve">  o udrugama (“Narodne novine” br.  74/14, 70/17, </w:t>
      </w:r>
      <w:r w:rsidR="00345045">
        <w:rPr>
          <w:rFonts w:cstheme="minorHAnsi"/>
        </w:rPr>
        <w:t>98/</w:t>
      </w:r>
      <w:proofErr w:type="gramStart"/>
      <w:r w:rsidR="00345045">
        <w:rPr>
          <w:rFonts w:cstheme="minorHAnsi"/>
        </w:rPr>
        <w:t>19 )</w:t>
      </w:r>
      <w:proofErr w:type="gramEnd"/>
      <w:r w:rsidR="00345045">
        <w:rPr>
          <w:rFonts w:cstheme="minorHAnsi"/>
        </w:rPr>
        <w:t>, Statut Općine Bistra (</w:t>
      </w:r>
      <w:r w:rsidR="00E178B2" w:rsidRPr="00E178B2">
        <w:rPr>
          <w:rFonts w:cstheme="minorHAnsi"/>
        </w:rPr>
        <w:t>“Službeni glasnik Opći</w:t>
      </w:r>
      <w:r w:rsidR="00345045">
        <w:rPr>
          <w:rFonts w:cstheme="minorHAnsi"/>
        </w:rPr>
        <w:t>ne Bistra”  br. 2/21</w:t>
      </w:r>
      <w:r w:rsidR="00E178B2" w:rsidRPr="00E178B2">
        <w:rPr>
          <w:rFonts w:cstheme="minorHAnsi"/>
        </w:rPr>
        <w:t>)</w:t>
      </w:r>
      <w:r w:rsidR="00E178B2">
        <w:rPr>
          <w:rFonts w:cstheme="minorHAnsi"/>
        </w:rPr>
        <w:t xml:space="preserve">. </w:t>
      </w:r>
    </w:p>
    <w:p w:rsidR="0007378F" w:rsidRDefault="00E178B2" w:rsidP="00495EFD">
      <w:pPr>
        <w:spacing w:after="0"/>
        <w:jc w:val="both"/>
        <w:rPr>
          <w:rFonts w:cstheme="minorHAnsi"/>
        </w:rPr>
      </w:pPr>
      <w:r w:rsidRPr="00E178B2">
        <w:rPr>
          <w:rFonts w:cstheme="minorHAnsi"/>
          <w:u w:val="single"/>
        </w:rPr>
        <w:t>Obrazloženje</w:t>
      </w:r>
      <w:r>
        <w:rPr>
          <w:rFonts w:cstheme="minorHAnsi"/>
        </w:rPr>
        <w:t xml:space="preserve">- Sredstva u okviru ovog </w:t>
      </w:r>
      <w:proofErr w:type="gramStart"/>
      <w:r>
        <w:rPr>
          <w:rFonts w:cstheme="minorHAnsi"/>
        </w:rPr>
        <w:t>Programa</w:t>
      </w:r>
      <w:proofErr w:type="gramEnd"/>
      <w:r>
        <w:rPr>
          <w:rFonts w:cstheme="minorHAnsi"/>
        </w:rPr>
        <w:t xml:space="preserve"> namijenjena su za pomoć obiteljima, kućanstvima i humanitarnim organizacijama, donacije udrugama u socijalnoj skrbi i zdravstvenoj zaštiti, radu Vijeća za prevenciju, veterinarskim uslugama</w:t>
      </w:r>
      <w:r w:rsidR="00914B64">
        <w:rPr>
          <w:rFonts w:cstheme="minorHAnsi"/>
        </w:rPr>
        <w:t xml:space="preserve"> te za provedbe</w:t>
      </w:r>
      <w:r w:rsidR="00345045">
        <w:rPr>
          <w:rFonts w:cstheme="minorHAnsi"/>
        </w:rPr>
        <w:t xml:space="preserve"> projekta: </w:t>
      </w:r>
      <w:r>
        <w:rPr>
          <w:rFonts w:cstheme="minorHAnsi"/>
        </w:rPr>
        <w:t>“Želim posao”.</w:t>
      </w:r>
      <w:r w:rsidR="007F189B">
        <w:rPr>
          <w:rFonts w:cstheme="minorHAnsi"/>
        </w:rPr>
        <w:t xml:space="preserve"> </w:t>
      </w:r>
      <w:r w:rsidR="009711D7">
        <w:rPr>
          <w:rFonts w:cstheme="minorHAnsi"/>
        </w:rPr>
        <w:t xml:space="preserve">Projekt potiče zapošljavanje, socijalno uključivanje, obrazovanje i dobro upravljanje. </w:t>
      </w:r>
      <w:r w:rsidR="007F189B">
        <w:rPr>
          <w:rFonts w:cstheme="minorHAnsi"/>
        </w:rPr>
        <w:t xml:space="preserve">Projekt je sufinancirala Europska unija iz Europskog socijalnog fonda. </w:t>
      </w:r>
      <w:proofErr w:type="gramStart"/>
      <w:r w:rsidR="007F189B">
        <w:rPr>
          <w:rFonts w:cstheme="minorHAnsi"/>
        </w:rPr>
        <w:t>Ukupna vrijednost projekta je 1,106.100,00 kuna.</w:t>
      </w:r>
      <w:proofErr w:type="gramEnd"/>
      <w:r w:rsidR="007F189B">
        <w:rPr>
          <w:rFonts w:cstheme="minorHAnsi"/>
        </w:rPr>
        <w:t xml:space="preserve"> Razdoblje provedbe projekta je </w:t>
      </w:r>
      <w:proofErr w:type="gramStart"/>
      <w:r w:rsidR="007F189B">
        <w:rPr>
          <w:rFonts w:cstheme="minorHAnsi"/>
        </w:rPr>
        <w:t>od</w:t>
      </w:r>
      <w:proofErr w:type="gramEnd"/>
      <w:r w:rsidR="007F189B">
        <w:rPr>
          <w:rFonts w:cstheme="minorHAnsi"/>
        </w:rPr>
        <w:t xml:space="preserve"> 15. </w:t>
      </w:r>
      <w:proofErr w:type="gramStart"/>
      <w:r w:rsidR="007F189B">
        <w:rPr>
          <w:rFonts w:cstheme="minorHAnsi"/>
        </w:rPr>
        <w:t>veljače</w:t>
      </w:r>
      <w:proofErr w:type="gramEnd"/>
      <w:r w:rsidR="007F189B">
        <w:rPr>
          <w:rFonts w:cstheme="minorHAnsi"/>
        </w:rPr>
        <w:t xml:space="preserve"> 2021. </w:t>
      </w:r>
      <w:proofErr w:type="gramStart"/>
      <w:r w:rsidR="007F189B">
        <w:rPr>
          <w:rFonts w:cstheme="minorHAnsi"/>
        </w:rPr>
        <w:t>do</w:t>
      </w:r>
      <w:proofErr w:type="gramEnd"/>
      <w:r w:rsidR="007F189B">
        <w:rPr>
          <w:rFonts w:cstheme="minorHAnsi"/>
        </w:rPr>
        <w:t xml:space="preserve"> 15. </w:t>
      </w:r>
      <w:proofErr w:type="gramStart"/>
      <w:r w:rsidR="007F189B">
        <w:rPr>
          <w:rFonts w:cstheme="minorHAnsi"/>
        </w:rPr>
        <w:t>veljače</w:t>
      </w:r>
      <w:proofErr w:type="gramEnd"/>
      <w:r w:rsidR="007F189B">
        <w:rPr>
          <w:rFonts w:cstheme="minorHAnsi"/>
        </w:rPr>
        <w:t xml:space="preserve"> 2023. </w:t>
      </w:r>
      <w:proofErr w:type="gramStart"/>
      <w:r w:rsidR="007F189B">
        <w:rPr>
          <w:rFonts w:cstheme="minorHAnsi"/>
        </w:rPr>
        <w:t>godine</w:t>
      </w:r>
      <w:proofErr w:type="gramEnd"/>
      <w:r w:rsidR="007F189B">
        <w:rPr>
          <w:rFonts w:cstheme="minorHAnsi"/>
        </w:rPr>
        <w:t xml:space="preserve">. </w:t>
      </w:r>
    </w:p>
    <w:p w:rsidR="0007378F" w:rsidRDefault="00914B64" w:rsidP="00495EFD">
      <w:pPr>
        <w:spacing w:after="0"/>
        <w:jc w:val="both"/>
        <w:rPr>
          <w:rFonts w:cstheme="minorHAnsi"/>
        </w:rPr>
      </w:pPr>
      <w:proofErr w:type="gramStart"/>
      <w:r>
        <w:rPr>
          <w:rFonts w:cstheme="minorHAnsi"/>
        </w:rPr>
        <w:t>Projekt “Zaželi u Općini Bistra” završava u prosincu 2021.</w:t>
      </w:r>
      <w:proofErr w:type="gram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godine</w:t>
      </w:r>
      <w:proofErr w:type="gramEnd"/>
      <w:r>
        <w:rPr>
          <w:rFonts w:cstheme="minorHAnsi"/>
        </w:rPr>
        <w:t xml:space="preserve"> i u okviru ovog Programa planirani su rashodi za plaće za prosinc za deset djelatnica zaposlenih na projektu. </w:t>
      </w:r>
    </w:p>
    <w:p w:rsidR="00495EFD" w:rsidRPr="00B120E2" w:rsidRDefault="00D75BFC" w:rsidP="00495EFD">
      <w:pPr>
        <w:spacing w:after="0"/>
        <w:jc w:val="both"/>
        <w:rPr>
          <w:rFonts w:cstheme="minorHAnsi"/>
        </w:rPr>
      </w:pPr>
      <w:proofErr w:type="gramStart"/>
      <w:r w:rsidRPr="00E178B2">
        <w:rPr>
          <w:rFonts w:cstheme="minorHAnsi"/>
        </w:rPr>
        <w:t>Općina Bistra dužna je sukladno Zakonu o socijalnoj skrbi osigurati određena</w:t>
      </w:r>
      <w:r w:rsidR="00953876" w:rsidRPr="00E178B2">
        <w:rPr>
          <w:rFonts w:cstheme="minorHAnsi"/>
        </w:rPr>
        <w:t xml:space="preserve"> prava građanima korisnicima soc</w:t>
      </w:r>
      <w:r w:rsidR="0026319A" w:rsidRPr="00E178B2">
        <w:rPr>
          <w:rFonts w:cstheme="minorHAnsi"/>
        </w:rPr>
        <w:t>ijalnih naknada</w:t>
      </w:r>
      <w:r w:rsidRPr="00E178B2">
        <w:rPr>
          <w:rFonts w:cstheme="minorHAnsi"/>
        </w:rPr>
        <w:t>.</w:t>
      </w:r>
      <w:proofErr w:type="gramEnd"/>
      <w:r w:rsidRPr="00E178B2">
        <w:rPr>
          <w:rFonts w:cstheme="minorHAnsi"/>
        </w:rPr>
        <w:t xml:space="preserve"> Općina također nastoji</w:t>
      </w:r>
      <w:r>
        <w:t xml:space="preserve"> osigurati i druga prava i oblike pomoći </w:t>
      </w:r>
      <w:proofErr w:type="gramStart"/>
      <w:r>
        <w:t>na</w:t>
      </w:r>
      <w:proofErr w:type="gramEnd"/>
      <w:r>
        <w:t xml:space="preserve"> koje zakonom nije obvezana a sve s ciljem</w:t>
      </w:r>
      <w:r w:rsidR="00643D15">
        <w:t xml:space="preserve"> kako bi svojim građanima omogući</w:t>
      </w:r>
      <w:r>
        <w:t xml:space="preserve">la dostupnost pojedinih usluga te osigurala </w:t>
      </w:r>
      <w:r w:rsidR="0026319A">
        <w:t>minimum standard</w:t>
      </w:r>
      <w:r w:rsidR="00E178B2">
        <w:t>a</w:t>
      </w:r>
      <w:r w:rsidR="0026319A">
        <w:t xml:space="preserve"> u zadovoljenju</w:t>
      </w:r>
      <w:r>
        <w:t xml:space="preserve"> osnovnih životnih potreba. </w:t>
      </w:r>
      <w:proofErr w:type="gramStart"/>
      <w:r>
        <w:t>Z</w:t>
      </w:r>
      <w:r w:rsidR="00953876">
        <w:t xml:space="preserve">a tu je svrhu u </w:t>
      </w:r>
      <w:r w:rsidR="005733EE">
        <w:t xml:space="preserve">Prijedlogu </w:t>
      </w:r>
      <w:r w:rsidR="00CA06D5">
        <w:t>P</w:t>
      </w:r>
      <w:r w:rsidR="00953876">
        <w:t>ror</w:t>
      </w:r>
      <w:r w:rsidR="008B4C4A">
        <w:t>ačuna za 2022</w:t>
      </w:r>
      <w:r w:rsidR="005733EE">
        <w:t>.</w:t>
      </w:r>
      <w:proofErr w:type="gramEnd"/>
      <w:r w:rsidR="005733EE">
        <w:t xml:space="preserve"> </w:t>
      </w:r>
      <w:proofErr w:type="gramStart"/>
      <w:r w:rsidR="001F1631">
        <w:t>godinu</w:t>
      </w:r>
      <w:proofErr w:type="gramEnd"/>
      <w:r w:rsidR="001F1631">
        <w:t xml:space="preserve"> planirano je 1,334.519</w:t>
      </w:r>
      <w:r w:rsidR="008B4C4A">
        <w:t>,11</w:t>
      </w:r>
      <w:r w:rsidR="005733EE">
        <w:t xml:space="preserve"> kuna. </w:t>
      </w:r>
      <w:r w:rsidR="00CA06D5">
        <w:t>Planirana s</w:t>
      </w:r>
      <w:r w:rsidR="008B4C4A">
        <w:t xml:space="preserve">redstva manja su </w:t>
      </w:r>
      <w:proofErr w:type="gramStart"/>
      <w:r w:rsidR="008B4C4A">
        <w:t>od</w:t>
      </w:r>
      <w:proofErr w:type="gramEnd"/>
      <w:r w:rsidR="008B4C4A">
        <w:t xml:space="preserve"> Plana za 2021. </w:t>
      </w:r>
      <w:proofErr w:type="gramStart"/>
      <w:r w:rsidR="00652364">
        <w:t>godinu</w:t>
      </w:r>
      <w:proofErr w:type="gramEnd"/>
      <w:r w:rsidR="00652364">
        <w:t xml:space="preserve"> </w:t>
      </w:r>
      <w:r w:rsidR="008B4C4A">
        <w:t xml:space="preserve">ali i od Projekcija za 2022. </w:t>
      </w:r>
      <w:proofErr w:type="gramStart"/>
      <w:r w:rsidR="008B4C4A">
        <w:t>godinu</w:t>
      </w:r>
      <w:proofErr w:type="gramEnd"/>
      <w:r w:rsidR="008B4C4A">
        <w:t xml:space="preserve">. Razlog smanjenju je prijenos rashoda za </w:t>
      </w:r>
      <w:r w:rsidR="00CA06D5">
        <w:t>sufina</w:t>
      </w:r>
      <w:r w:rsidR="008B4C4A">
        <w:t xml:space="preserve">nciranja cijene prijevoza u iznosu </w:t>
      </w:r>
      <w:proofErr w:type="gramStart"/>
      <w:r w:rsidR="008B4C4A">
        <w:t>od</w:t>
      </w:r>
      <w:proofErr w:type="gramEnd"/>
      <w:r w:rsidR="008B4C4A">
        <w:t xml:space="preserve"> 3,660.000,00 kuna iz Programa Socijaln</w:t>
      </w:r>
      <w:r w:rsidR="00652364">
        <w:t>e</w:t>
      </w:r>
      <w:r w:rsidR="008B4C4A">
        <w:t xml:space="preserve"> skrb</w:t>
      </w:r>
      <w:r w:rsidR="00652364">
        <w:t>i</w:t>
      </w:r>
      <w:r w:rsidR="008B4C4A">
        <w:t xml:space="preserve"> i </w:t>
      </w:r>
      <w:r w:rsidR="00652364">
        <w:t>zdravstvene zaštite</w:t>
      </w:r>
      <w:r w:rsidR="008B4C4A">
        <w:t xml:space="preserve"> u </w:t>
      </w:r>
      <w:r w:rsidR="008B4C4A">
        <w:lastRenderedPageBreak/>
        <w:t xml:space="preserve">Program Održavanja komunalne infrastrukture. </w:t>
      </w:r>
      <w:proofErr w:type="gramStart"/>
      <w:r w:rsidR="005F1D25">
        <w:rPr>
          <w:rFonts w:cstheme="minorHAnsi"/>
        </w:rPr>
        <w:t>Projekcijom za 2023.</w:t>
      </w:r>
      <w:proofErr w:type="gramEnd"/>
      <w:r w:rsidR="005F1D25">
        <w:rPr>
          <w:rFonts w:cstheme="minorHAnsi"/>
        </w:rPr>
        <w:t xml:space="preserve"> </w:t>
      </w:r>
      <w:proofErr w:type="gramStart"/>
      <w:r w:rsidR="00393484">
        <w:rPr>
          <w:rFonts w:cstheme="minorHAnsi"/>
        </w:rPr>
        <w:t>godinu</w:t>
      </w:r>
      <w:proofErr w:type="gramEnd"/>
      <w:r w:rsidR="00393484">
        <w:rPr>
          <w:rFonts w:cstheme="minorHAnsi"/>
        </w:rPr>
        <w:t xml:space="preserve"> ti se rashodi planiraju u iznosu od 615.940,00 kuna, a za </w:t>
      </w:r>
      <w:r w:rsidR="005F1D25">
        <w:rPr>
          <w:rFonts w:cstheme="minorHAnsi"/>
        </w:rPr>
        <w:t>2024</w:t>
      </w:r>
      <w:r w:rsidR="00495EFD">
        <w:rPr>
          <w:rFonts w:cstheme="minorHAnsi"/>
        </w:rPr>
        <w:t xml:space="preserve">. </w:t>
      </w:r>
      <w:proofErr w:type="gramStart"/>
      <w:r w:rsidR="00495EFD">
        <w:rPr>
          <w:rFonts w:cstheme="minorHAnsi"/>
        </w:rPr>
        <w:t>godi</w:t>
      </w:r>
      <w:r w:rsidR="00393484">
        <w:rPr>
          <w:rFonts w:cstheme="minorHAnsi"/>
        </w:rPr>
        <w:t>nu</w:t>
      </w:r>
      <w:proofErr w:type="gramEnd"/>
      <w:r w:rsidR="00495EFD">
        <w:rPr>
          <w:rFonts w:cstheme="minorHAnsi"/>
        </w:rPr>
        <w:t xml:space="preserve"> u iznosu od </w:t>
      </w:r>
      <w:r w:rsidR="00393484" w:rsidRPr="00B120E2">
        <w:rPr>
          <w:rFonts w:cstheme="minorHAnsi"/>
        </w:rPr>
        <w:t>602.220,00</w:t>
      </w:r>
      <w:r w:rsidR="00495EFD" w:rsidRPr="00B120E2">
        <w:rPr>
          <w:rFonts w:cstheme="minorHAnsi"/>
        </w:rPr>
        <w:t xml:space="preserve"> kuna.</w:t>
      </w:r>
    </w:p>
    <w:p w:rsidR="00CA06D5" w:rsidRPr="00E178B2" w:rsidRDefault="00652364" w:rsidP="006361C6">
      <w:pPr>
        <w:spacing w:after="0" w:line="240" w:lineRule="auto"/>
        <w:jc w:val="both"/>
        <w:rPr>
          <w:rFonts w:cstheme="minorHAnsi"/>
        </w:rPr>
      </w:pPr>
      <w:r>
        <w:t xml:space="preserve">Program </w:t>
      </w:r>
      <w:proofErr w:type="gramStart"/>
      <w:r>
        <w:t>će</w:t>
      </w:r>
      <w:proofErr w:type="gramEnd"/>
      <w:r>
        <w:t xml:space="preserve"> se realizirati kroz sljedeće aktivnosti </w:t>
      </w:r>
      <w:r w:rsidR="00643D15">
        <w:t>i tekući projek</w:t>
      </w:r>
      <w:r>
        <w:t>t</w:t>
      </w:r>
      <w:r w:rsidR="00CA06D5">
        <w:t>:</w:t>
      </w:r>
    </w:p>
    <w:p w:rsidR="00670C17" w:rsidRPr="008B6078" w:rsidRDefault="00670C17" w:rsidP="006361C6">
      <w:pPr>
        <w:spacing w:after="0" w:line="240" w:lineRule="auto"/>
        <w:jc w:val="both"/>
      </w:pPr>
    </w:p>
    <w:p w:rsidR="00CA06D5" w:rsidRDefault="008B6078" w:rsidP="008B6078">
      <w:pPr>
        <w:numPr>
          <w:ilvl w:val="0"/>
          <w:numId w:val="14"/>
        </w:numPr>
        <w:spacing w:after="0" w:line="240" w:lineRule="auto"/>
        <w:jc w:val="both"/>
      </w:pPr>
      <w:r w:rsidRPr="008B6078">
        <w:t xml:space="preserve">Aktivnost: Pomoć obiteljima, kućanstvima </w:t>
      </w:r>
      <w:r w:rsidR="00873EC5">
        <w:t>i</w:t>
      </w:r>
      <w:r w:rsidRPr="008B6078">
        <w:t xml:space="preserve"> humanitarnim </w:t>
      </w:r>
    </w:p>
    <w:p w:rsidR="008B6078" w:rsidRPr="008B6078" w:rsidRDefault="008B6078" w:rsidP="00CA06D5">
      <w:pPr>
        <w:spacing w:after="0" w:line="240" w:lineRule="auto"/>
        <w:ind w:left="1440"/>
        <w:jc w:val="both"/>
      </w:pPr>
      <w:proofErr w:type="gramStart"/>
      <w:r w:rsidRPr="008B6078">
        <w:t>organizacijama-</w:t>
      </w:r>
      <w:proofErr w:type="gramEnd"/>
      <w:r w:rsidRPr="008B6078">
        <w:t xml:space="preserve"> </w:t>
      </w:r>
      <w:r w:rsidR="00652364">
        <w:t>495.220,00</w:t>
      </w:r>
      <w:r w:rsidR="00CA06D5">
        <w:t xml:space="preserve"> kuna,</w:t>
      </w:r>
    </w:p>
    <w:p w:rsidR="00CA06D5" w:rsidRDefault="008B6078" w:rsidP="008B6078">
      <w:pPr>
        <w:numPr>
          <w:ilvl w:val="0"/>
          <w:numId w:val="14"/>
        </w:numPr>
        <w:spacing w:after="0" w:line="240" w:lineRule="auto"/>
        <w:jc w:val="both"/>
      </w:pPr>
      <w:r w:rsidRPr="008B6078">
        <w:t>Aktivnost: Donaci</w:t>
      </w:r>
      <w:r w:rsidR="00CA06D5">
        <w:t>je udrugama u socijalnoj skrbi i</w:t>
      </w:r>
      <w:r w:rsidRPr="008B6078">
        <w:t xml:space="preserve"> zdravstvenoj</w:t>
      </w:r>
      <w:r w:rsidR="00904F2F">
        <w:t xml:space="preserve"> </w:t>
      </w:r>
    </w:p>
    <w:p w:rsidR="008B6078" w:rsidRPr="008B6078" w:rsidRDefault="00904F2F" w:rsidP="00CA06D5">
      <w:pPr>
        <w:spacing w:after="0" w:line="240" w:lineRule="auto"/>
        <w:ind w:left="1440"/>
        <w:jc w:val="both"/>
      </w:pPr>
      <w:proofErr w:type="gramStart"/>
      <w:r>
        <w:t>zaštiti</w:t>
      </w:r>
      <w:proofErr w:type="gramEnd"/>
      <w:r>
        <w:t xml:space="preserve"> – </w:t>
      </w:r>
      <w:r w:rsidR="00CA06D5">
        <w:t>70.000,00 kuna,</w:t>
      </w:r>
    </w:p>
    <w:p w:rsidR="008B6078" w:rsidRPr="008B6078" w:rsidRDefault="008B6078" w:rsidP="008B6078">
      <w:pPr>
        <w:numPr>
          <w:ilvl w:val="0"/>
          <w:numId w:val="14"/>
        </w:numPr>
        <w:spacing w:after="0" w:line="240" w:lineRule="auto"/>
        <w:jc w:val="both"/>
      </w:pPr>
      <w:r w:rsidRPr="008B6078">
        <w:t xml:space="preserve">Aktivnost: Naknade članovima povjerenstva – </w:t>
      </w:r>
      <w:r w:rsidR="00CA06D5">
        <w:t>2.000,00 kuna,</w:t>
      </w:r>
    </w:p>
    <w:p w:rsidR="008B6078" w:rsidRPr="008B6078" w:rsidRDefault="008B6078" w:rsidP="008B6078">
      <w:pPr>
        <w:numPr>
          <w:ilvl w:val="0"/>
          <w:numId w:val="14"/>
        </w:numPr>
        <w:spacing w:after="0" w:line="240" w:lineRule="auto"/>
        <w:jc w:val="both"/>
      </w:pPr>
      <w:r w:rsidRPr="008B6078">
        <w:t xml:space="preserve">Aktivnost: </w:t>
      </w:r>
      <w:r w:rsidR="00F471A2">
        <w:t>Veterinarske usluge</w:t>
      </w:r>
      <w:r w:rsidRPr="008B6078">
        <w:t xml:space="preserve"> – </w:t>
      </w:r>
      <w:r w:rsidR="00CA06D5">
        <w:t>20.000,00 kuna,</w:t>
      </w:r>
    </w:p>
    <w:p w:rsidR="00220A15" w:rsidRDefault="008B6078" w:rsidP="00652364">
      <w:pPr>
        <w:numPr>
          <w:ilvl w:val="0"/>
          <w:numId w:val="15"/>
        </w:numPr>
        <w:spacing w:after="0" w:line="240" w:lineRule="auto"/>
        <w:jc w:val="both"/>
      </w:pPr>
      <w:r w:rsidRPr="008B6078">
        <w:t xml:space="preserve">Aktivnost: Program rada Vijeća za prevenciju – </w:t>
      </w:r>
      <w:r w:rsidR="00220A15">
        <w:t>10.000,00 kuna,</w:t>
      </w:r>
    </w:p>
    <w:p w:rsidR="00220A15" w:rsidRDefault="00220A15" w:rsidP="009220B8">
      <w:pPr>
        <w:numPr>
          <w:ilvl w:val="0"/>
          <w:numId w:val="15"/>
        </w:numPr>
        <w:spacing w:after="0" w:line="240" w:lineRule="auto"/>
        <w:jc w:val="both"/>
      </w:pPr>
      <w:r>
        <w:t>Tekući projekt- P</w:t>
      </w:r>
      <w:r w:rsidR="00652364">
        <w:t>rojekt “Želim posao” – 662.824,11</w:t>
      </w:r>
      <w:r w:rsidR="001F1631">
        <w:t xml:space="preserve"> kuna,</w:t>
      </w:r>
    </w:p>
    <w:p w:rsidR="001F1631" w:rsidRDefault="001F1631" w:rsidP="009220B8">
      <w:pPr>
        <w:numPr>
          <w:ilvl w:val="0"/>
          <w:numId w:val="15"/>
        </w:numPr>
        <w:spacing w:after="0" w:line="240" w:lineRule="auto"/>
        <w:jc w:val="both"/>
      </w:pPr>
      <w:r>
        <w:t>Tekući projekt-Projekt “Zaželi u Općini Bistra” – 74.475,00 kuna.</w:t>
      </w:r>
    </w:p>
    <w:p w:rsidR="00953876" w:rsidRDefault="00953876" w:rsidP="00953876">
      <w:pPr>
        <w:spacing w:after="0" w:line="240" w:lineRule="auto"/>
        <w:jc w:val="both"/>
      </w:pPr>
    </w:p>
    <w:p w:rsidR="00B45A37" w:rsidRPr="00441CA7" w:rsidRDefault="008B6078" w:rsidP="00220A15">
      <w:pPr>
        <w:spacing w:after="0" w:line="240" w:lineRule="auto"/>
        <w:jc w:val="both"/>
        <w:rPr>
          <w:b/>
        </w:rPr>
      </w:pPr>
      <w:r w:rsidRPr="00441CA7">
        <w:rPr>
          <w:b/>
        </w:rPr>
        <w:t>Program</w:t>
      </w:r>
      <w:r w:rsidR="00441CA7" w:rsidRPr="00441CA7">
        <w:rPr>
          <w:b/>
        </w:rPr>
        <w:t xml:space="preserve"> 1020</w:t>
      </w:r>
      <w:r w:rsidRPr="00441CA7">
        <w:rPr>
          <w:b/>
        </w:rPr>
        <w:t>: Sufinanciranje zapošljavanj</w:t>
      </w:r>
      <w:r w:rsidR="00441CA7" w:rsidRPr="00441CA7">
        <w:rPr>
          <w:b/>
        </w:rPr>
        <w:t xml:space="preserve">a u komunalnim javnim radovima </w:t>
      </w:r>
    </w:p>
    <w:p w:rsidR="006C35D2" w:rsidRDefault="00202773" w:rsidP="00953876">
      <w:pPr>
        <w:spacing w:after="0" w:line="240" w:lineRule="auto"/>
        <w:jc w:val="both"/>
      </w:pPr>
      <w:r>
        <w:rPr>
          <w:u w:val="single"/>
        </w:rPr>
        <w:t>Cilj</w:t>
      </w:r>
      <w:r w:rsidR="00ED587F" w:rsidRPr="006C35D2">
        <w:rPr>
          <w:u w:val="single"/>
        </w:rPr>
        <w:t xml:space="preserve"> Program</w:t>
      </w:r>
      <w:r w:rsidR="006C35D2">
        <w:t>a</w:t>
      </w:r>
      <w:r>
        <w:t>- Cilj</w:t>
      </w:r>
      <w:r w:rsidR="00ED587F">
        <w:t xml:space="preserve"> ovog Programa je uključivanje dugotrajno nezaposlenih osoba </w:t>
      </w:r>
      <w:r w:rsidR="006C35D2">
        <w:t>i</w:t>
      </w:r>
      <w:r w:rsidR="007D38C1">
        <w:t xml:space="preserve"> korisnika socijalnih naknada</w:t>
      </w:r>
      <w:r w:rsidR="00ED587F">
        <w:t xml:space="preserve"> </w:t>
      </w:r>
      <w:proofErr w:type="gramStart"/>
      <w:r w:rsidR="006C35D2">
        <w:t>na</w:t>
      </w:r>
      <w:proofErr w:type="gramEnd"/>
      <w:r w:rsidR="006C35D2">
        <w:t xml:space="preserve"> tržište rada. </w:t>
      </w:r>
    </w:p>
    <w:p w:rsidR="00EC5B33" w:rsidRDefault="006C35D2" w:rsidP="00EC5B33">
      <w:pPr>
        <w:spacing w:after="0" w:line="240" w:lineRule="auto"/>
        <w:jc w:val="both"/>
        <w:rPr>
          <w:rFonts w:cstheme="minorHAnsi"/>
        </w:rPr>
      </w:pPr>
      <w:proofErr w:type="gramStart"/>
      <w:r w:rsidRPr="006C35D2">
        <w:rPr>
          <w:u w:val="single"/>
        </w:rPr>
        <w:t>Zakonska osnova</w:t>
      </w:r>
      <w:r>
        <w:t xml:space="preserve">- </w:t>
      </w:r>
      <w:r w:rsidR="00EC5B33" w:rsidRPr="00E178B2">
        <w:rPr>
          <w:rStyle w:val="pt-zadanifontodlomka-000009"/>
          <w:rFonts w:cstheme="minorHAnsi"/>
        </w:rPr>
        <w:t>Zakon o lokalnoj i područnoj (regionalnoj) samoupravi   („Narodne novine“, br.</w:t>
      </w:r>
      <w:proofErr w:type="gramEnd"/>
      <w:r w:rsidR="00EC5B33" w:rsidRPr="00E178B2">
        <w:rPr>
          <w:rStyle w:val="pt-zadanifontodlomka-000009"/>
          <w:rFonts w:cstheme="minorHAnsi"/>
        </w:rPr>
        <w:t>  33/01,  60/01,  129/05,  109/07,  125/08,  36/09,  36/09, 150/11, 144/12, 19/13 – pročišćen tekst,  137/15  – ispravak, 123/17 i 98/19</w:t>
      </w:r>
      <w:r w:rsidR="00202773">
        <w:rPr>
          <w:rStyle w:val="pt-zadanifontodlomka-000009"/>
          <w:rFonts w:cstheme="minorHAnsi"/>
        </w:rPr>
        <w:t>, 144/20</w:t>
      </w:r>
      <w:r w:rsidR="00EC5B33" w:rsidRPr="00E178B2">
        <w:rPr>
          <w:rStyle w:val="pt-zadanifontodlomka-000009"/>
          <w:rFonts w:cstheme="minorHAnsi"/>
        </w:rPr>
        <w:t>),</w:t>
      </w:r>
      <w:r w:rsidR="00EC5B33" w:rsidRPr="00E178B2">
        <w:rPr>
          <w:rFonts w:cstheme="minorHAnsi"/>
        </w:rPr>
        <w:t xml:space="preserve"> Zakon o socijalnoj skrbi (</w:t>
      </w:r>
      <w:r w:rsidR="00EC5B33">
        <w:rPr>
          <w:rFonts w:cstheme="minorHAnsi"/>
        </w:rPr>
        <w:t>“</w:t>
      </w:r>
      <w:r w:rsidR="00EC5B33" w:rsidRPr="00E178B2">
        <w:rPr>
          <w:rFonts w:cstheme="minorHAnsi"/>
        </w:rPr>
        <w:t>Narodne novine</w:t>
      </w:r>
      <w:r w:rsidR="00EC5B33">
        <w:rPr>
          <w:rFonts w:cstheme="minorHAnsi"/>
        </w:rPr>
        <w:t>”</w:t>
      </w:r>
      <w:r w:rsidR="00EC5B33" w:rsidRPr="00E178B2">
        <w:rPr>
          <w:rFonts w:cstheme="minorHAnsi"/>
        </w:rPr>
        <w:t xml:space="preserve"> br. 157/13, 152/14, 99/15, 52/16, 16/17, 130/17, 98/19</w:t>
      </w:r>
      <w:r w:rsidR="00202773">
        <w:rPr>
          <w:rFonts w:cstheme="minorHAnsi"/>
        </w:rPr>
        <w:t>, 64/20, 138/20</w:t>
      </w:r>
      <w:r w:rsidR="00EC5B33" w:rsidRPr="00E178B2">
        <w:rPr>
          <w:rFonts w:cstheme="minorHAnsi"/>
        </w:rPr>
        <w:t xml:space="preserve"> ),</w:t>
      </w:r>
      <w:r w:rsidR="00EC5B33">
        <w:rPr>
          <w:rFonts w:cstheme="minorHAnsi"/>
        </w:rPr>
        <w:t xml:space="preserve"> Mjere aktivne politike zapošljavanja iz nadležnosti Hrvatskog zavoda za zapošljavanje,</w:t>
      </w:r>
      <w:r w:rsidR="00EC5B33" w:rsidRPr="00EC5B33">
        <w:rPr>
          <w:rFonts w:cstheme="minorHAnsi"/>
        </w:rPr>
        <w:t xml:space="preserve"> </w:t>
      </w:r>
      <w:r w:rsidR="00EC5B33" w:rsidRPr="00E178B2">
        <w:rPr>
          <w:rFonts w:cstheme="minorHAnsi"/>
        </w:rPr>
        <w:t>Statut Općine Bistra ( “Službeni glasnik Opći</w:t>
      </w:r>
      <w:r w:rsidR="00202773">
        <w:rPr>
          <w:rFonts w:cstheme="minorHAnsi"/>
        </w:rPr>
        <w:t>ne Bistra”  br. 2/21</w:t>
      </w:r>
      <w:r w:rsidR="00EC5B33" w:rsidRPr="00E178B2">
        <w:rPr>
          <w:rFonts w:cstheme="minorHAnsi"/>
        </w:rPr>
        <w:t>)</w:t>
      </w:r>
      <w:r w:rsidR="00EC5B33">
        <w:rPr>
          <w:rFonts w:cstheme="minorHAnsi"/>
        </w:rPr>
        <w:t xml:space="preserve">. </w:t>
      </w:r>
    </w:p>
    <w:p w:rsidR="000D7628" w:rsidRPr="00B120E2" w:rsidRDefault="00DF044A" w:rsidP="000D7628">
      <w:pPr>
        <w:spacing w:after="0"/>
        <w:jc w:val="both"/>
        <w:rPr>
          <w:rFonts w:cstheme="minorHAnsi"/>
        </w:rPr>
      </w:pPr>
      <w:r w:rsidRPr="008A18D6">
        <w:rPr>
          <w:rFonts w:cstheme="minorHAnsi"/>
          <w:u w:val="single"/>
        </w:rPr>
        <w:t>Obrazloženje</w:t>
      </w:r>
      <w:r>
        <w:rPr>
          <w:rFonts w:cstheme="minorHAnsi"/>
        </w:rPr>
        <w:t xml:space="preserve">- Sredstva u okviru ovog </w:t>
      </w:r>
      <w:proofErr w:type="gramStart"/>
      <w:r>
        <w:rPr>
          <w:rFonts w:cstheme="minorHAnsi"/>
        </w:rPr>
        <w:t>Programa</w:t>
      </w:r>
      <w:proofErr w:type="gramEnd"/>
      <w:r>
        <w:rPr>
          <w:rFonts w:cstheme="minorHAnsi"/>
        </w:rPr>
        <w:t xml:space="preserve"> planirana su </w:t>
      </w:r>
      <w:r w:rsidR="00202773">
        <w:rPr>
          <w:rFonts w:cstheme="minorHAnsi"/>
        </w:rPr>
        <w:t xml:space="preserve">u 2022. </w:t>
      </w:r>
      <w:proofErr w:type="gramStart"/>
      <w:r w:rsidR="00202773">
        <w:rPr>
          <w:rFonts w:cstheme="minorHAnsi"/>
        </w:rPr>
        <w:t>godini</w:t>
      </w:r>
      <w:proofErr w:type="gramEnd"/>
      <w:r w:rsidR="00202773">
        <w:rPr>
          <w:rFonts w:cstheme="minorHAnsi"/>
        </w:rPr>
        <w:t xml:space="preserve"> </w:t>
      </w:r>
      <w:r>
        <w:rPr>
          <w:rFonts w:cstheme="minorHAnsi"/>
        </w:rPr>
        <w:t xml:space="preserve">za plaće i druga materijalna </w:t>
      </w:r>
      <w:r w:rsidR="00202773">
        <w:rPr>
          <w:rFonts w:cstheme="minorHAnsi"/>
        </w:rPr>
        <w:t xml:space="preserve">prava za dvoje djelatnika </w:t>
      </w:r>
      <w:r>
        <w:rPr>
          <w:rFonts w:cstheme="minorHAnsi"/>
        </w:rPr>
        <w:t>na javnim radovima</w:t>
      </w:r>
      <w:r w:rsidR="00202773">
        <w:rPr>
          <w:rFonts w:cstheme="minorHAnsi"/>
        </w:rPr>
        <w:t xml:space="preserve"> na razdoblje od šest mjeseci</w:t>
      </w:r>
      <w:r>
        <w:rPr>
          <w:rFonts w:cstheme="minorHAnsi"/>
        </w:rPr>
        <w:t xml:space="preserve">. </w:t>
      </w:r>
      <w:r w:rsidR="00F37938">
        <w:t>Hrvatski zavo</w:t>
      </w:r>
      <w:r>
        <w:t>d za zapošljavanje sufinancira</w:t>
      </w:r>
      <w:r w:rsidR="00202773">
        <w:t xml:space="preserve">o je u prethodnim godinama takvo zapošljavanje, a naznake su da </w:t>
      </w:r>
      <w:proofErr w:type="gramStart"/>
      <w:r w:rsidR="00202773">
        <w:t>će</w:t>
      </w:r>
      <w:proofErr w:type="gramEnd"/>
      <w:r w:rsidR="00202773">
        <w:t xml:space="preserve"> se navedena mjera provoditi i u narednim godinama.</w:t>
      </w:r>
      <w:r>
        <w:t xml:space="preserve"> </w:t>
      </w:r>
      <w:r w:rsidR="00F37938">
        <w:t xml:space="preserve">Cilj ovog Programa je provođenje aktivnosti usmjerenih </w:t>
      </w:r>
      <w:proofErr w:type="gramStart"/>
      <w:r w:rsidR="00F37938">
        <w:t>na</w:t>
      </w:r>
      <w:proofErr w:type="gramEnd"/>
      <w:r w:rsidR="00F37938">
        <w:t xml:space="preserve"> zaštitu okoliša i nje</w:t>
      </w:r>
      <w:r>
        <w:t>govo očuvanje</w:t>
      </w:r>
      <w:r w:rsidR="0007378F">
        <w:t xml:space="preserve"> </w:t>
      </w:r>
      <w:r>
        <w:t xml:space="preserve">“Čista Bistra”. </w:t>
      </w:r>
      <w:r>
        <w:rPr>
          <w:rFonts w:cstheme="minorHAnsi"/>
        </w:rPr>
        <w:t xml:space="preserve">Program se provodi već nekoliko godina </w:t>
      </w:r>
      <w:proofErr w:type="gramStart"/>
      <w:r>
        <w:rPr>
          <w:rFonts w:cstheme="minorHAnsi"/>
        </w:rPr>
        <w:t>te</w:t>
      </w:r>
      <w:proofErr w:type="gramEnd"/>
      <w:r>
        <w:rPr>
          <w:rFonts w:cstheme="minorHAnsi"/>
        </w:rPr>
        <w:t xml:space="preserve"> je pokazao zadovoljavajuće rezultate.</w:t>
      </w:r>
      <w:r>
        <w:t xml:space="preserve"> </w:t>
      </w:r>
      <w:r w:rsidR="00F37938">
        <w:t>Za reali</w:t>
      </w:r>
      <w:r>
        <w:t xml:space="preserve">zaciju ciljeva ovog </w:t>
      </w:r>
      <w:proofErr w:type="gramStart"/>
      <w:r>
        <w:t>Programa</w:t>
      </w:r>
      <w:proofErr w:type="gramEnd"/>
      <w:r>
        <w:t xml:space="preserve"> u P</w:t>
      </w:r>
      <w:r w:rsidR="00F37938">
        <w:t>roračunu</w:t>
      </w:r>
      <w:r w:rsidR="00202773">
        <w:t xml:space="preserve"> za 2022</w:t>
      </w:r>
      <w:r>
        <w:t xml:space="preserve">. </w:t>
      </w:r>
      <w:proofErr w:type="gramStart"/>
      <w:r w:rsidR="008A18D6">
        <w:t>g</w:t>
      </w:r>
      <w:r w:rsidR="00202773">
        <w:t>odinu</w:t>
      </w:r>
      <w:proofErr w:type="gramEnd"/>
      <w:r w:rsidR="00202773">
        <w:t xml:space="preserve"> planirano je 68.423,00</w:t>
      </w:r>
      <w:r w:rsidR="00F37938">
        <w:t xml:space="preserve"> kuna.</w:t>
      </w:r>
      <w:r w:rsidR="00202773">
        <w:t xml:space="preserve"> Sredstva su planirana u manjem iznosu u odnosu </w:t>
      </w:r>
      <w:proofErr w:type="gramStart"/>
      <w:r w:rsidR="00202773">
        <w:t>na</w:t>
      </w:r>
      <w:proofErr w:type="gramEnd"/>
      <w:r w:rsidR="00202773">
        <w:t xml:space="preserve"> Projekcije iz r</w:t>
      </w:r>
      <w:r w:rsidR="00B21DCD">
        <w:t>azloga jer je sve manji interes korisnika za takvim zapošljavanjem, te postoje pote</w:t>
      </w:r>
      <w:r w:rsidR="007D38C1">
        <w:t>škoće kod pronalaska odgovarajuć</w:t>
      </w:r>
      <w:r w:rsidR="00B21DCD">
        <w:t>eg broja radnika.</w:t>
      </w:r>
      <w:r w:rsidR="00F37938">
        <w:t xml:space="preserve"> </w:t>
      </w:r>
      <w:proofErr w:type="gramStart"/>
      <w:r w:rsidR="007D38C1">
        <w:rPr>
          <w:rFonts w:cstheme="minorHAnsi"/>
        </w:rPr>
        <w:t>Projekcijom za 2023.</w:t>
      </w:r>
      <w:proofErr w:type="gramEnd"/>
      <w:r w:rsidR="007D38C1">
        <w:rPr>
          <w:rFonts w:cstheme="minorHAnsi"/>
        </w:rPr>
        <w:t xml:space="preserve"> </w:t>
      </w:r>
      <w:proofErr w:type="gramStart"/>
      <w:r w:rsidR="007D38C1">
        <w:rPr>
          <w:rFonts w:cstheme="minorHAnsi"/>
        </w:rPr>
        <w:t>i</w:t>
      </w:r>
      <w:proofErr w:type="gramEnd"/>
      <w:r w:rsidR="007D38C1">
        <w:rPr>
          <w:rFonts w:cstheme="minorHAnsi"/>
        </w:rPr>
        <w:t xml:space="preserve"> 2024</w:t>
      </w:r>
      <w:r w:rsidR="000D7628">
        <w:rPr>
          <w:rFonts w:cstheme="minorHAnsi"/>
        </w:rPr>
        <w:t xml:space="preserve">. </w:t>
      </w:r>
      <w:proofErr w:type="gramStart"/>
      <w:r w:rsidR="000D7628">
        <w:rPr>
          <w:rFonts w:cstheme="minorHAnsi"/>
        </w:rPr>
        <w:t>godinu</w:t>
      </w:r>
      <w:proofErr w:type="gramEnd"/>
      <w:r w:rsidR="000D7628">
        <w:rPr>
          <w:rFonts w:cstheme="minorHAnsi"/>
        </w:rPr>
        <w:t xml:space="preserve"> navedeni se rashodi planiraju u </w:t>
      </w:r>
      <w:r w:rsidR="00B120E2">
        <w:rPr>
          <w:rFonts w:cstheme="minorHAnsi"/>
        </w:rPr>
        <w:t xml:space="preserve">istom </w:t>
      </w:r>
      <w:r w:rsidR="000D7628">
        <w:rPr>
          <w:rFonts w:cstheme="minorHAnsi"/>
        </w:rPr>
        <w:t xml:space="preserve">iznosu od </w:t>
      </w:r>
      <w:r w:rsidR="00B120E2" w:rsidRPr="00B120E2">
        <w:rPr>
          <w:rFonts w:cstheme="minorHAnsi"/>
        </w:rPr>
        <w:t>68.423,00</w:t>
      </w:r>
      <w:r w:rsidR="000D7628" w:rsidRPr="00B120E2">
        <w:rPr>
          <w:rFonts w:cstheme="minorHAnsi"/>
        </w:rPr>
        <w:t xml:space="preserve"> kune.</w:t>
      </w:r>
    </w:p>
    <w:p w:rsidR="00953876" w:rsidRPr="00DF044A" w:rsidRDefault="00F37938" w:rsidP="00953876">
      <w:pPr>
        <w:spacing w:after="0" w:line="240" w:lineRule="auto"/>
        <w:jc w:val="both"/>
        <w:rPr>
          <w:rFonts w:cstheme="minorHAnsi"/>
        </w:rPr>
      </w:pPr>
      <w:r>
        <w:t xml:space="preserve">Ciljevi Programa </w:t>
      </w:r>
      <w:r w:rsidR="00DF044A">
        <w:t xml:space="preserve">planiraju se realizirati </w:t>
      </w:r>
      <w:r>
        <w:t xml:space="preserve">kroz sljedeću aktivnost: </w:t>
      </w:r>
    </w:p>
    <w:p w:rsidR="00F37938" w:rsidRDefault="00F37938" w:rsidP="00953876">
      <w:pPr>
        <w:spacing w:after="0" w:line="240" w:lineRule="auto"/>
        <w:jc w:val="both"/>
      </w:pPr>
    </w:p>
    <w:p w:rsidR="008B6078" w:rsidRDefault="008B6078" w:rsidP="008B6078">
      <w:pPr>
        <w:numPr>
          <w:ilvl w:val="0"/>
          <w:numId w:val="16"/>
        </w:numPr>
        <w:spacing w:after="0" w:line="240" w:lineRule="auto"/>
        <w:jc w:val="both"/>
      </w:pPr>
      <w:r w:rsidRPr="008B6078">
        <w:t>Aktivnost: Plaće i ostali rashodi za zaposlene</w:t>
      </w:r>
      <w:r w:rsidR="00DF044A">
        <w:t xml:space="preserve"> (Javni rad)</w:t>
      </w:r>
      <w:r w:rsidRPr="008B6078">
        <w:t xml:space="preserve"> – </w:t>
      </w:r>
      <w:r w:rsidR="00B21DCD">
        <w:t>68.423</w:t>
      </w:r>
      <w:proofErr w:type="gramStart"/>
      <w:r w:rsidR="00B21DCD">
        <w:t>,00</w:t>
      </w:r>
      <w:r w:rsidR="00DF044A">
        <w:t>kuna</w:t>
      </w:r>
      <w:proofErr w:type="gramEnd"/>
      <w:r w:rsidR="00DF044A">
        <w:t>.</w:t>
      </w:r>
    </w:p>
    <w:p w:rsidR="00F37938" w:rsidRPr="008B6078" w:rsidRDefault="00F37938" w:rsidP="00F37938">
      <w:pPr>
        <w:spacing w:after="0" w:line="240" w:lineRule="auto"/>
        <w:ind w:left="1440"/>
        <w:jc w:val="both"/>
      </w:pPr>
    </w:p>
    <w:p w:rsidR="008B6078" w:rsidRDefault="008B6078" w:rsidP="008A18D6">
      <w:pPr>
        <w:spacing w:after="0" w:line="240" w:lineRule="auto"/>
        <w:jc w:val="both"/>
        <w:rPr>
          <w:b/>
        </w:rPr>
      </w:pPr>
      <w:r w:rsidRPr="008A18D6">
        <w:rPr>
          <w:b/>
        </w:rPr>
        <w:t>Program</w:t>
      </w:r>
      <w:r w:rsidR="008A18D6" w:rsidRPr="008A18D6">
        <w:rPr>
          <w:b/>
        </w:rPr>
        <w:t xml:space="preserve"> 1021</w:t>
      </w:r>
      <w:r w:rsidRPr="008A18D6">
        <w:rPr>
          <w:b/>
        </w:rPr>
        <w:t xml:space="preserve">: Izgradnja komunalne </w:t>
      </w:r>
      <w:r w:rsidR="00B21DCD">
        <w:rPr>
          <w:b/>
        </w:rPr>
        <w:t>infrastruk</w:t>
      </w:r>
      <w:r w:rsidR="00D211D3">
        <w:rPr>
          <w:b/>
        </w:rPr>
        <w:t>ture</w:t>
      </w:r>
    </w:p>
    <w:p w:rsidR="00D211D3" w:rsidRPr="00D211D3" w:rsidRDefault="001D435A" w:rsidP="008A18D6">
      <w:pPr>
        <w:spacing w:after="0" w:line="240" w:lineRule="auto"/>
        <w:jc w:val="both"/>
      </w:pPr>
      <w:r>
        <w:rPr>
          <w:u w:val="single"/>
        </w:rPr>
        <w:t>Cilj</w:t>
      </w:r>
      <w:r w:rsidR="00D211D3" w:rsidRPr="00BD17BC">
        <w:rPr>
          <w:u w:val="single"/>
        </w:rPr>
        <w:t xml:space="preserve"> Programa</w:t>
      </w:r>
      <w:r>
        <w:t>- Cilj</w:t>
      </w:r>
      <w:r w:rsidR="00D211D3">
        <w:t xml:space="preserve"> Programa je </w:t>
      </w:r>
      <w:r w:rsidR="0037573A">
        <w:t xml:space="preserve">osigurati ravnomjerna </w:t>
      </w:r>
      <w:r w:rsidR="0019489B">
        <w:t>i</w:t>
      </w:r>
      <w:r w:rsidR="0037573A">
        <w:t xml:space="preserve"> kontinuirana ulaganja u </w:t>
      </w:r>
      <w:r w:rsidR="0019489B">
        <w:t>komunalnu</w:t>
      </w:r>
      <w:r w:rsidR="0037573A">
        <w:t xml:space="preserve"> infrastrukturu </w:t>
      </w:r>
      <w:r w:rsidR="0019489B">
        <w:t>i</w:t>
      </w:r>
      <w:r w:rsidR="0037573A">
        <w:t xml:space="preserve"> osigurati preduvjete za razvoj </w:t>
      </w:r>
      <w:r w:rsidR="0019489B">
        <w:t>i</w:t>
      </w:r>
      <w:r w:rsidR="0037573A">
        <w:t xml:space="preserve"> izgradnju</w:t>
      </w:r>
      <w:r w:rsidR="0019489B">
        <w:t xml:space="preserve"> nove komunalne </w:t>
      </w:r>
      <w:r w:rsidR="00FE4A6F">
        <w:t>infrastruk</w:t>
      </w:r>
      <w:r w:rsidR="0019489B">
        <w:t xml:space="preserve">ture </w:t>
      </w:r>
      <w:proofErr w:type="gramStart"/>
      <w:r w:rsidR="0019489B">
        <w:t>te</w:t>
      </w:r>
      <w:proofErr w:type="gramEnd"/>
      <w:r w:rsidR="0019489B">
        <w:t xml:space="preserve"> na taj način poboljšati kvalitetu ži</w:t>
      </w:r>
      <w:r w:rsidR="00FE371E">
        <w:t>vota kroz pruženi viši komunalni</w:t>
      </w:r>
      <w:r w:rsidR="0019489B">
        <w:t xml:space="preserve"> standard.</w:t>
      </w:r>
    </w:p>
    <w:p w:rsidR="007A628A" w:rsidRDefault="007A628A" w:rsidP="00111B36">
      <w:pPr>
        <w:spacing w:after="0" w:line="240" w:lineRule="auto"/>
        <w:jc w:val="both"/>
        <w:rPr>
          <w:rFonts w:cstheme="minorHAnsi"/>
        </w:rPr>
      </w:pPr>
      <w:proofErr w:type="gramStart"/>
      <w:r w:rsidRPr="002A0ACD">
        <w:rPr>
          <w:u w:val="single"/>
        </w:rPr>
        <w:t>Zakonska osnova</w:t>
      </w:r>
      <w:r>
        <w:t>-</w:t>
      </w:r>
      <w:r w:rsidRPr="007A628A">
        <w:rPr>
          <w:rStyle w:val="pt-zadanifontodlomka-000009"/>
          <w:rFonts w:cstheme="minorHAnsi"/>
        </w:rPr>
        <w:t xml:space="preserve"> </w:t>
      </w:r>
      <w:r w:rsidRPr="00E178B2">
        <w:rPr>
          <w:rStyle w:val="pt-zadanifontodlomka-000009"/>
          <w:rFonts w:cstheme="minorHAnsi"/>
        </w:rPr>
        <w:t>Zakon o lokalnoj i područnoj (regionalnoj) samoupravi   („Narodne novine“, br.</w:t>
      </w:r>
      <w:proofErr w:type="gramEnd"/>
      <w:r w:rsidRPr="00E178B2">
        <w:rPr>
          <w:rStyle w:val="pt-zadanifontodlomka-000009"/>
          <w:rFonts w:cstheme="minorHAnsi"/>
        </w:rPr>
        <w:t>  33/01,</w:t>
      </w:r>
      <w:proofErr w:type="gramStart"/>
      <w:r w:rsidRPr="00E178B2">
        <w:rPr>
          <w:rStyle w:val="pt-zadanifontodlomka-000009"/>
          <w:rFonts w:cstheme="minorHAnsi"/>
        </w:rPr>
        <w:t>  60</w:t>
      </w:r>
      <w:proofErr w:type="gramEnd"/>
      <w:r w:rsidRPr="00E178B2">
        <w:rPr>
          <w:rStyle w:val="pt-zadanifontodlomka-000009"/>
          <w:rFonts w:cstheme="minorHAnsi"/>
        </w:rPr>
        <w:t>/01,  129/05,  109/07,  125/08,  36/09,  36/09, 150/11, 144/12, 19/13 – pročišćen tekst,  137/15  – ispravak, 123/17 i 98/19</w:t>
      </w:r>
      <w:r w:rsidR="001D435A">
        <w:rPr>
          <w:rStyle w:val="pt-zadanifontodlomka-000009"/>
          <w:rFonts w:cstheme="minorHAnsi"/>
        </w:rPr>
        <w:t>, 144/20</w:t>
      </w:r>
      <w:r w:rsidRPr="00E178B2">
        <w:rPr>
          <w:rStyle w:val="pt-zadanifontodlomka-000009"/>
          <w:rFonts w:cstheme="minorHAnsi"/>
        </w:rPr>
        <w:t>),</w:t>
      </w:r>
      <w:r w:rsidRPr="00E178B2">
        <w:rPr>
          <w:rFonts w:cstheme="minorHAnsi"/>
        </w:rPr>
        <w:t xml:space="preserve"> </w:t>
      </w:r>
      <w:r>
        <w:rPr>
          <w:rFonts w:cstheme="minorHAnsi"/>
        </w:rPr>
        <w:t>Zakon o komunalnom gospodarstvu (“Narodne novine”br. 68/18, 110/18, 32/20).</w:t>
      </w:r>
    </w:p>
    <w:p w:rsidR="006A0AB8" w:rsidRPr="00B120E2" w:rsidRDefault="007A628A" w:rsidP="0007378F">
      <w:pPr>
        <w:spacing w:after="0" w:line="240" w:lineRule="auto"/>
        <w:jc w:val="both"/>
        <w:rPr>
          <w:rFonts w:cstheme="minorHAnsi"/>
        </w:rPr>
      </w:pPr>
      <w:proofErr w:type="gramStart"/>
      <w:r w:rsidRPr="002A0ACD">
        <w:rPr>
          <w:rFonts w:cstheme="minorHAnsi"/>
          <w:u w:val="single"/>
        </w:rPr>
        <w:t>Obrazloženje-</w:t>
      </w:r>
      <w:r>
        <w:rPr>
          <w:rFonts w:cstheme="minorHAnsi"/>
        </w:rPr>
        <w:t xml:space="preserve"> </w:t>
      </w:r>
      <w:r w:rsidR="00476E3C">
        <w:t xml:space="preserve">Program </w:t>
      </w:r>
      <w:r w:rsidR="0056396D">
        <w:t xml:space="preserve">izgradnje </w:t>
      </w:r>
      <w:r w:rsidR="001D435A">
        <w:t>komunalne infrastrukture za 2022</w:t>
      </w:r>
      <w:r w:rsidR="0056396D">
        <w:t>.</w:t>
      </w:r>
      <w:proofErr w:type="gramEnd"/>
      <w:r w:rsidR="0056396D">
        <w:t xml:space="preserve"> </w:t>
      </w:r>
      <w:proofErr w:type="gramStart"/>
      <w:r w:rsidR="007E00A9">
        <w:t>g</w:t>
      </w:r>
      <w:r w:rsidR="0056396D">
        <w:t>odinu</w:t>
      </w:r>
      <w:proofErr w:type="gramEnd"/>
      <w:r w:rsidR="0056396D">
        <w:t xml:space="preserve"> predviđa nastavak ulaganja u </w:t>
      </w:r>
      <w:r w:rsidR="008B2735">
        <w:t>komunalnu</w:t>
      </w:r>
      <w:r w:rsidR="000235DB">
        <w:t xml:space="preserve"> infrastrukturu sukladno</w:t>
      </w:r>
      <w:r w:rsidR="007E00A9">
        <w:t xml:space="preserve"> planiranim izvorima financiranja, </w:t>
      </w:r>
      <w:r w:rsidR="008B2735">
        <w:t>i</w:t>
      </w:r>
      <w:r w:rsidR="007E00A9">
        <w:t xml:space="preserve"> to u </w:t>
      </w:r>
      <w:r w:rsidR="008B2735">
        <w:t xml:space="preserve">izgradnju groblja, </w:t>
      </w:r>
      <w:r w:rsidR="00FE371E">
        <w:t>nerazvrstanih cesta</w:t>
      </w:r>
      <w:r w:rsidR="007E00A9">
        <w:t xml:space="preserve"> </w:t>
      </w:r>
      <w:r w:rsidR="008B2735">
        <w:t>i</w:t>
      </w:r>
      <w:r w:rsidR="007E00A9">
        <w:t xml:space="preserve"> </w:t>
      </w:r>
      <w:r w:rsidR="002A0ACD">
        <w:t>pješač</w:t>
      </w:r>
      <w:r w:rsidR="00FE371E">
        <w:t>kih</w:t>
      </w:r>
      <w:r w:rsidR="007E00A9">
        <w:t xml:space="preserve"> </w:t>
      </w:r>
      <w:r w:rsidR="00FE371E">
        <w:t>staza</w:t>
      </w:r>
      <w:r w:rsidR="002A0ACD">
        <w:t>, izgradnju Gospodarske zone</w:t>
      </w:r>
      <w:r w:rsidR="000235DB">
        <w:t xml:space="preserve"> </w:t>
      </w:r>
      <w:r w:rsidR="00476E3C">
        <w:t xml:space="preserve"> </w:t>
      </w:r>
      <w:r w:rsidR="002A0ACD">
        <w:t>Bistra, rekonstrukciju javne rasvjete</w:t>
      </w:r>
      <w:r w:rsidR="008B2735">
        <w:t xml:space="preserve"> te izgradnju dječ</w:t>
      </w:r>
      <w:r w:rsidR="007D38C1">
        <w:t>jih igrališta</w:t>
      </w:r>
      <w:r w:rsidR="002A0ACD">
        <w:t xml:space="preserve">. </w:t>
      </w:r>
      <w:r w:rsidR="007D38C1">
        <w:t>Planirana je i</w:t>
      </w:r>
      <w:r w:rsidR="007D23F7">
        <w:t xml:space="preserve"> izrada projektne dokumentacije za Ka</w:t>
      </w:r>
      <w:r w:rsidR="00422784">
        <w:t>pitalni projekt: “Bistranski paviljon</w:t>
      </w:r>
      <w:r w:rsidR="0007378F">
        <w:t xml:space="preserve"> </w:t>
      </w:r>
      <w:r w:rsidR="00422784">
        <w:t>-</w:t>
      </w:r>
      <w:r w:rsidR="0007378F">
        <w:t xml:space="preserve"> </w:t>
      </w:r>
      <w:r w:rsidR="00422784">
        <w:t>izgradnja i uređenje tržnice</w:t>
      </w:r>
      <w:proofErr w:type="gramStart"/>
      <w:r w:rsidR="00422784">
        <w:t xml:space="preserve">” </w:t>
      </w:r>
      <w:r w:rsidR="0007378F">
        <w:t xml:space="preserve"> </w:t>
      </w:r>
      <w:r w:rsidR="00422784">
        <w:t>koji</w:t>
      </w:r>
      <w:proofErr w:type="gramEnd"/>
      <w:r w:rsidR="00422784">
        <w:t xml:space="preserve"> je prijavljen na Natječaj za provedbu podmjere 7.4 “Ulaganja u pokretanje, poboljšanje ili proširenje lokalnih temeljnih usluga za ruralno stanovništvo, uključujući slobodno vrijeme </w:t>
      </w:r>
      <w:r w:rsidR="00F0240F">
        <w:t>i</w:t>
      </w:r>
      <w:r w:rsidR="00422784">
        <w:t xml:space="preserve"> kulturne aktivnosti te povezanu infrastrukturu</w:t>
      </w:r>
      <w:r w:rsidR="0007378F">
        <w:t>”</w:t>
      </w:r>
      <w:r w:rsidR="00422784">
        <w:t xml:space="preserve">. </w:t>
      </w:r>
      <w:proofErr w:type="gramStart"/>
      <w:r w:rsidR="00375445">
        <w:t>Cilj ovog P</w:t>
      </w:r>
      <w:r w:rsidR="00476E3C">
        <w:t xml:space="preserve">rograma je unapređenje </w:t>
      </w:r>
      <w:r w:rsidR="002A418D">
        <w:t>standarda i dostupnosti</w:t>
      </w:r>
      <w:r w:rsidR="00476E3C">
        <w:t xml:space="preserve"> komunalne </w:t>
      </w:r>
      <w:r w:rsidR="00FE371E">
        <w:t>infrastruk</w:t>
      </w:r>
      <w:r w:rsidR="008B2735">
        <w:t>ture stanovnicima</w:t>
      </w:r>
      <w:r w:rsidR="005166D3">
        <w:t xml:space="preserve"> </w:t>
      </w:r>
      <w:r w:rsidR="00476E3C">
        <w:t>Općine Bistra.</w:t>
      </w:r>
      <w:proofErr w:type="gramEnd"/>
      <w:r w:rsidR="00476E3C">
        <w:t xml:space="preserve"> </w:t>
      </w:r>
      <w:proofErr w:type="gramStart"/>
      <w:r w:rsidR="002A0ACD">
        <w:t>Z</w:t>
      </w:r>
      <w:r w:rsidR="008B2735">
        <w:t xml:space="preserve">a </w:t>
      </w:r>
      <w:r w:rsidR="008B2735">
        <w:lastRenderedPageBreak/>
        <w:t>ostvarenje navedenih c</w:t>
      </w:r>
      <w:r w:rsidR="00F0240F">
        <w:t>iljeva u Proračunu za 2022</w:t>
      </w:r>
      <w:r w:rsidR="002A0ACD">
        <w:t>.</w:t>
      </w:r>
      <w:proofErr w:type="gramEnd"/>
      <w:r w:rsidR="002A0ACD">
        <w:t xml:space="preserve"> </w:t>
      </w:r>
      <w:proofErr w:type="gramStart"/>
      <w:r w:rsidR="008B2735">
        <w:t>g</w:t>
      </w:r>
      <w:r w:rsidR="00F0240F">
        <w:t>odinu</w:t>
      </w:r>
      <w:proofErr w:type="gramEnd"/>
      <w:r w:rsidR="00F0240F">
        <w:t xml:space="preserve"> planirano je 5,233.121,25 kuna. Planirani iznos u skladu je </w:t>
      </w:r>
      <w:proofErr w:type="gramStart"/>
      <w:r w:rsidR="00F0240F">
        <w:t>sa</w:t>
      </w:r>
      <w:proofErr w:type="gramEnd"/>
      <w:r w:rsidR="00F0240F">
        <w:t xml:space="preserve"> Projekcijama za 2022</w:t>
      </w:r>
      <w:r w:rsidR="002A0ACD">
        <w:t xml:space="preserve">. </w:t>
      </w:r>
      <w:proofErr w:type="gramStart"/>
      <w:r w:rsidR="00F0240F">
        <w:t>g</w:t>
      </w:r>
      <w:r w:rsidR="002A0ACD">
        <w:t>odi</w:t>
      </w:r>
      <w:r w:rsidR="00F0240F">
        <w:t>nu</w:t>
      </w:r>
      <w:proofErr w:type="gramEnd"/>
      <w:r w:rsidR="00FC1371">
        <w:t>.</w:t>
      </w:r>
      <w:r w:rsidR="006A0AB8">
        <w:t xml:space="preserve"> </w:t>
      </w:r>
      <w:proofErr w:type="gramStart"/>
      <w:r w:rsidR="00FC1371">
        <w:rPr>
          <w:rFonts w:cstheme="minorHAnsi"/>
        </w:rPr>
        <w:t>Projekcijom za 2023</w:t>
      </w:r>
      <w:r w:rsidR="006A0AB8">
        <w:rPr>
          <w:rFonts w:cstheme="minorHAnsi"/>
        </w:rPr>
        <w:t>.</w:t>
      </w:r>
      <w:proofErr w:type="gramEnd"/>
      <w:r w:rsidR="006A0AB8">
        <w:rPr>
          <w:rFonts w:cstheme="minorHAnsi"/>
        </w:rPr>
        <w:t xml:space="preserve"> </w:t>
      </w:r>
      <w:proofErr w:type="gramStart"/>
      <w:r w:rsidR="006A0AB8">
        <w:rPr>
          <w:rFonts w:cstheme="minorHAnsi"/>
        </w:rPr>
        <w:t>godinu</w:t>
      </w:r>
      <w:proofErr w:type="gramEnd"/>
      <w:r w:rsidR="006A0AB8">
        <w:rPr>
          <w:rFonts w:cstheme="minorHAnsi"/>
        </w:rPr>
        <w:t xml:space="preserve"> navedeni se rashodi planiraju u iznosu od </w:t>
      </w:r>
      <w:r w:rsidR="00B120E2" w:rsidRPr="00B120E2">
        <w:rPr>
          <w:rFonts w:cstheme="minorHAnsi"/>
        </w:rPr>
        <w:t>5,810.670</w:t>
      </w:r>
      <w:r w:rsidR="006A0AB8" w:rsidRPr="00B120E2">
        <w:rPr>
          <w:rFonts w:cstheme="minorHAnsi"/>
        </w:rPr>
        <w:t xml:space="preserve"> kuna</w:t>
      </w:r>
      <w:r w:rsidR="00FC1371">
        <w:rPr>
          <w:rFonts w:cstheme="minorHAnsi"/>
        </w:rPr>
        <w:t>, a Projekcijom za 2024</w:t>
      </w:r>
      <w:r w:rsidR="006A0AB8">
        <w:rPr>
          <w:rFonts w:cstheme="minorHAnsi"/>
        </w:rPr>
        <w:t xml:space="preserve">. </w:t>
      </w:r>
      <w:proofErr w:type="gramStart"/>
      <w:r w:rsidR="006A0AB8">
        <w:rPr>
          <w:rFonts w:cstheme="minorHAnsi"/>
        </w:rPr>
        <w:t>godinu</w:t>
      </w:r>
      <w:proofErr w:type="gramEnd"/>
      <w:r w:rsidR="006A0AB8">
        <w:rPr>
          <w:rFonts w:cstheme="minorHAnsi"/>
        </w:rPr>
        <w:t xml:space="preserve"> u iznosu </w:t>
      </w:r>
      <w:r w:rsidR="006A0AB8" w:rsidRPr="00B120E2">
        <w:rPr>
          <w:rFonts w:cstheme="minorHAnsi"/>
        </w:rPr>
        <w:t xml:space="preserve">od </w:t>
      </w:r>
      <w:r w:rsidR="00B120E2" w:rsidRPr="00B120E2">
        <w:rPr>
          <w:rFonts w:cstheme="minorHAnsi"/>
        </w:rPr>
        <w:t>4,012.670,00</w:t>
      </w:r>
      <w:r w:rsidR="006A0AB8" w:rsidRPr="00B120E2">
        <w:rPr>
          <w:rFonts w:cstheme="minorHAnsi"/>
        </w:rPr>
        <w:t xml:space="preserve"> kuna.</w:t>
      </w:r>
    </w:p>
    <w:p w:rsidR="002A0ACD" w:rsidRDefault="002A0ACD" w:rsidP="0007378F">
      <w:pPr>
        <w:spacing w:after="0" w:line="240" w:lineRule="auto"/>
        <w:jc w:val="both"/>
      </w:pPr>
      <w:proofErr w:type="gramStart"/>
      <w:r>
        <w:t>O</w:t>
      </w:r>
      <w:r w:rsidR="008B2735">
        <w:t>pćinsko vijeće sukladn</w:t>
      </w:r>
      <w:r>
        <w:t>o</w:t>
      </w:r>
      <w:r w:rsidR="008B2735">
        <w:t xml:space="preserve"> </w:t>
      </w:r>
      <w:r>
        <w:t xml:space="preserve">Zakonu o komunalnom gospodarstvu za svaku </w:t>
      </w:r>
      <w:r w:rsidR="00783652">
        <w:t xml:space="preserve">proračunsku </w:t>
      </w:r>
      <w:r>
        <w:t xml:space="preserve">godinu donosi zaseban Program izgradnje komunalne </w:t>
      </w:r>
      <w:r w:rsidR="008B2735">
        <w:t>infrastruk</w:t>
      </w:r>
      <w:r>
        <w:t>ture uz donošenje Proračuna.</w:t>
      </w:r>
      <w:proofErr w:type="gramEnd"/>
      <w:r>
        <w:t xml:space="preserve"> </w:t>
      </w:r>
    </w:p>
    <w:p w:rsidR="002A0ACD" w:rsidRDefault="002A0ACD" w:rsidP="0007378F">
      <w:pPr>
        <w:spacing w:after="0" w:line="240" w:lineRule="auto"/>
        <w:jc w:val="both"/>
      </w:pPr>
      <w:r>
        <w:t xml:space="preserve">Ovaj se Program sastoji </w:t>
      </w:r>
      <w:proofErr w:type="gramStart"/>
      <w:r>
        <w:t>od</w:t>
      </w:r>
      <w:proofErr w:type="gramEnd"/>
      <w:r>
        <w:t xml:space="preserve"> sljedećih kapitalnih projekata: </w:t>
      </w:r>
    </w:p>
    <w:p w:rsidR="00783652" w:rsidRPr="008B6078" w:rsidRDefault="00783652" w:rsidP="0007378F">
      <w:pPr>
        <w:spacing w:after="0" w:line="240" w:lineRule="auto"/>
        <w:jc w:val="both"/>
      </w:pPr>
    </w:p>
    <w:p w:rsidR="008B6078" w:rsidRPr="008B6078" w:rsidRDefault="008B6078" w:rsidP="00E83F26">
      <w:pPr>
        <w:pStyle w:val="Odlomakpopisa"/>
        <w:numPr>
          <w:ilvl w:val="0"/>
          <w:numId w:val="16"/>
        </w:numPr>
        <w:spacing w:after="0" w:line="240" w:lineRule="auto"/>
        <w:jc w:val="both"/>
      </w:pPr>
      <w:r w:rsidRPr="008B6078">
        <w:t xml:space="preserve">Kapitalni projekt: Izgradnja groblja – </w:t>
      </w:r>
      <w:r w:rsidR="00783652">
        <w:t>233.121,25</w:t>
      </w:r>
      <w:r w:rsidR="008B2735">
        <w:t xml:space="preserve"> kuna,</w:t>
      </w:r>
    </w:p>
    <w:p w:rsidR="008B6078" w:rsidRDefault="008B6078" w:rsidP="008B2735">
      <w:pPr>
        <w:numPr>
          <w:ilvl w:val="0"/>
          <w:numId w:val="16"/>
        </w:numPr>
        <w:spacing w:after="0" w:line="240" w:lineRule="auto"/>
        <w:jc w:val="both"/>
      </w:pPr>
      <w:r w:rsidRPr="008B6078">
        <w:t>Kapitalni proje</w:t>
      </w:r>
      <w:r w:rsidR="008B2735">
        <w:t>kt: Izgradnja nerazvrstanih cesta</w:t>
      </w:r>
      <w:r w:rsidRPr="008B6078">
        <w:t xml:space="preserve"> i pješačkih staza – </w:t>
      </w:r>
      <w:r w:rsidR="00783652">
        <w:t>3,790.0</w:t>
      </w:r>
      <w:r w:rsidR="008B2735">
        <w:t xml:space="preserve">00,00 kuna, </w:t>
      </w:r>
      <w:r w:rsidR="00801741">
        <w:t xml:space="preserve"> </w:t>
      </w:r>
    </w:p>
    <w:p w:rsidR="00783652" w:rsidRDefault="00783652" w:rsidP="00783652">
      <w:pPr>
        <w:numPr>
          <w:ilvl w:val="0"/>
          <w:numId w:val="16"/>
        </w:numPr>
        <w:spacing w:after="0" w:line="240" w:lineRule="auto"/>
        <w:jc w:val="both"/>
      </w:pPr>
      <w:r>
        <w:t>Kapitalni projekt: “Bistranski paviljon-izgradnja i uređenje tržnice” – 30.000,00 kuna,</w:t>
      </w:r>
    </w:p>
    <w:p w:rsidR="00E83F26" w:rsidRDefault="00E84A5F" w:rsidP="008B6078">
      <w:pPr>
        <w:numPr>
          <w:ilvl w:val="0"/>
          <w:numId w:val="16"/>
        </w:numPr>
        <w:spacing w:after="0" w:line="240" w:lineRule="auto"/>
        <w:jc w:val="both"/>
      </w:pPr>
      <w:r>
        <w:t>Kapitalni projekt: Izgradnja G</w:t>
      </w:r>
      <w:r w:rsidR="00E83F26">
        <w:t>ospodarske z</w:t>
      </w:r>
      <w:r w:rsidR="00783652">
        <w:t>one Bistra – 1,120</w:t>
      </w:r>
      <w:r w:rsidR="008B2735">
        <w:t>.000,00 kuna,</w:t>
      </w:r>
    </w:p>
    <w:p w:rsidR="00E83F26" w:rsidRDefault="00E83F26" w:rsidP="00EB17C2">
      <w:pPr>
        <w:numPr>
          <w:ilvl w:val="0"/>
          <w:numId w:val="16"/>
        </w:numPr>
        <w:spacing w:after="0" w:line="240" w:lineRule="auto"/>
        <w:jc w:val="both"/>
      </w:pPr>
      <w:r>
        <w:t>Kapitalni projekt: Reko</w:t>
      </w:r>
      <w:r w:rsidR="00EB17C2">
        <w:t>nstrukci</w:t>
      </w:r>
      <w:r w:rsidR="008B2735">
        <w:t>ja javne rasvjete – 50.000,00 kuna,</w:t>
      </w:r>
    </w:p>
    <w:p w:rsidR="004608A4" w:rsidRDefault="008B2735" w:rsidP="00783652">
      <w:pPr>
        <w:numPr>
          <w:ilvl w:val="0"/>
          <w:numId w:val="16"/>
        </w:numPr>
        <w:spacing w:after="0" w:line="240" w:lineRule="auto"/>
        <w:jc w:val="both"/>
      </w:pPr>
      <w:r>
        <w:t>Kapitalni projekt: Dječja igrališt</w:t>
      </w:r>
      <w:r w:rsidR="00783652">
        <w:t>a – 10</w:t>
      </w:r>
      <w:r>
        <w:t>.000,00 kuna,</w:t>
      </w:r>
    </w:p>
    <w:p w:rsidR="00FE371E" w:rsidRDefault="00FE371E" w:rsidP="00E84A5F">
      <w:pPr>
        <w:spacing w:after="0" w:line="240" w:lineRule="auto"/>
        <w:jc w:val="both"/>
        <w:rPr>
          <w:b/>
        </w:rPr>
      </w:pPr>
    </w:p>
    <w:p w:rsidR="008B6078" w:rsidRPr="00E84A5F" w:rsidRDefault="008B6078" w:rsidP="00E84A5F">
      <w:pPr>
        <w:spacing w:after="0" w:line="240" w:lineRule="auto"/>
        <w:jc w:val="both"/>
        <w:rPr>
          <w:b/>
        </w:rPr>
      </w:pPr>
      <w:r w:rsidRPr="00E84A5F">
        <w:rPr>
          <w:b/>
        </w:rPr>
        <w:t>Program</w:t>
      </w:r>
      <w:r w:rsidR="00E84A5F" w:rsidRPr="00E84A5F">
        <w:rPr>
          <w:b/>
        </w:rPr>
        <w:t xml:space="preserve"> 1022</w:t>
      </w:r>
      <w:r w:rsidRPr="00E84A5F">
        <w:rPr>
          <w:b/>
        </w:rPr>
        <w:t>: Održavanje komunalne infrastruk</w:t>
      </w:r>
      <w:r w:rsidR="00E84A5F" w:rsidRPr="00E84A5F">
        <w:rPr>
          <w:b/>
        </w:rPr>
        <w:t xml:space="preserve">ture </w:t>
      </w:r>
    </w:p>
    <w:p w:rsidR="000D3D45" w:rsidRDefault="002E0AB7" w:rsidP="000D3D45">
      <w:pPr>
        <w:spacing w:after="0" w:line="240" w:lineRule="auto"/>
        <w:jc w:val="both"/>
      </w:pPr>
      <w:r>
        <w:rPr>
          <w:u w:val="single"/>
        </w:rPr>
        <w:t>Cilj</w:t>
      </w:r>
      <w:r w:rsidR="0037573A" w:rsidRPr="00BD17BC">
        <w:rPr>
          <w:u w:val="single"/>
        </w:rPr>
        <w:t xml:space="preserve"> Programa</w:t>
      </w:r>
      <w:r>
        <w:t>- Cilj</w:t>
      </w:r>
      <w:r w:rsidR="00FE371E">
        <w:t xml:space="preserve"> Programa je održavanje </w:t>
      </w:r>
      <w:r w:rsidR="0037573A">
        <w:t>postojeće k</w:t>
      </w:r>
      <w:r w:rsidR="002D30E2">
        <w:t>omunalne infrastruk</w:t>
      </w:r>
      <w:r>
        <w:t>ture s ciljem</w:t>
      </w:r>
      <w:r w:rsidR="0037573A">
        <w:t xml:space="preserve"> funkcionalnosti i maksimalne iskorištenosti uz kontinuirano povećanje standarda kroz uređenje novih površina </w:t>
      </w:r>
      <w:proofErr w:type="gramStart"/>
      <w:r w:rsidR="0037573A">
        <w:t>te</w:t>
      </w:r>
      <w:proofErr w:type="gramEnd"/>
      <w:r w:rsidR="0037573A">
        <w:t xml:space="preserve"> unapređenje postojećih.</w:t>
      </w:r>
    </w:p>
    <w:p w:rsidR="00511E9C" w:rsidRDefault="00511E9C" w:rsidP="00511E9C">
      <w:pPr>
        <w:spacing w:after="0" w:line="240" w:lineRule="auto"/>
        <w:jc w:val="both"/>
        <w:rPr>
          <w:rFonts w:cstheme="minorHAnsi"/>
        </w:rPr>
      </w:pPr>
      <w:proofErr w:type="gramStart"/>
      <w:r w:rsidRPr="002A0ACD">
        <w:rPr>
          <w:u w:val="single"/>
        </w:rPr>
        <w:t>Zakonska osnova</w:t>
      </w:r>
      <w:r>
        <w:t>-</w:t>
      </w:r>
      <w:r w:rsidRPr="007A628A">
        <w:rPr>
          <w:rStyle w:val="pt-zadanifontodlomka-000009"/>
          <w:rFonts w:cstheme="minorHAnsi"/>
        </w:rPr>
        <w:t xml:space="preserve"> </w:t>
      </w:r>
      <w:r w:rsidRPr="00E178B2">
        <w:rPr>
          <w:rStyle w:val="pt-zadanifontodlomka-000009"/>
          <w:rFonts w:cstheme="minorHAnsi"/>
        </w:rPr>
        <w:t>Zakon o lokalnoj i podru</w:t>
      </w:r>
      <w:r w:rsidR="00FE371E">
        <w:rPr>
          <w:rStyle w:val="pt-zadanifontodlomka-000009"/>
          <w:rFonts w:cstheme="minorHAnsi"/>
        </w:rPr>
        <w:t xml:space="preserve">čnoj (regionalnoj) samoupravi </w:t>
      </w:r>
      <w:r w:rsidRPr="00E178B2">
        <w:rPr>
          <w:rStyle w:val="pt-zadanifontodlomka-000009"/>
          <w:rFonts w:cstheme="minorHAnsi"/>
        </w:rPr>
        <w:t>(„Narodne novine“, br.</w:t>
      </w:r>
      <w:proofErr w:type="gramEnd"/>
      <w:r w:rsidRPr="00E178B2">
        <w:rPr>
          <w:rStyle w:val="pt-zadanifontodlomka-000009"/>
          <w:rFonts w:cstheme="minorHAnsi"/>
        </w:rPr>
        <w:t>  33/01,</w:t>
      </w:r>
      <w:proofErr w:type="gramStart"/>
      <w:r w:rsidRPr="00E178B2">
        <w:rPr>
          <w:rStyle w:val="pt-zadanifontodlomka-000009"/>
          <w:rFonts w:cstheme="minorHAnsi"/>
        </w:rPr>
        <w:t>  60</w:t>
      </w:r>
      <w:proofErr w:type="gramEnd"/>
      <w:r w:rsidRPr="00E178B2">
        <w:rPr>
          <w:rStyle w:val="pt-zadanifontodlomka-000009"/>
          <w:rFonts w:cstheme="minorHAnsi"/>
        </w:rPr>
        <w:t>/01,  129/05,  109/07,  125/08,  36/09,  36/09, 150/11, 144/12, 19/13 – pročišćen tekst,  137/15  – ispravak, 123/17 i 98/19</w:t>
      </w:r>
      <w:r w:rsidR="002E0AB7">
        <w:rPr>
          <w:rStyle w:val="pt-zadanifontodlomka-000009"/>
          <w:rFonts w:cstheme="minorHAnsi"/>
        </w:rPr>
        <w:t>, 144/20</w:t>
      </w:r>
      <w:r w:rsidRPr="00E178B2">
        <w:rPr>
          <w:rStyle w:val="pt-zadanifontodlomka-000009"/>
          <w:rFonts w:cstheme="minorHAnsi"/>
        </w:rPr>
        <w:t>),</w:t>
      </w:r>
      <w:r w:rsidRPr="00E178B2">
        <w:rPr>
          <w:rFonts w:cstheme="minorHAnsi"/>
        </w:rPr>
        <w:t xml:space="preserve"> </w:t>
      </w:r>
      <w:r>
        <w:rPr>
          <w:rFonts w:cstheme="minorHAnsi"/>
        </w:rPr>
        <w:t>Zakon o komunalnom gospodarstvu (“Narodne novine”br. 68/18, 110/18, 32/20).</w:t>
      </w:r>
    </w:p>
    <w:p w:rsidR="00511E9C" w:rsidRPr="00B120E2" w:rsidRDefault="00511E9C" w:rsidP="006A0AB8">
      <w:pPr>
        <w:spacing w:after="0"/>
        <w:jc w:val="both"/>
        <w:rPr>
          <w:rFonts w:cstheme="minorHAnsi"/>
        </w:rPr>
      </w:pPr>
      <w:proofErr w:type="gramStart"/>
      <w:r w:rsidRPr="00511E9C">
        <w:rPr>
          <w:u w:val="single"/>
        </w:rPr>
        <w:t>Obrazloženje</w:t>
      </w:r>
      <w:r>
        <w:t>- Programom</w:t>
      </w:r>
      <w:r w:rsidR="00F03171">
        <w:t xml:space="preserve"> Održavanja komunalne </w:t>
      </w:r>
      <w:r w:rsidR="002E0AB7">
        <w:t>infrastrukture za 2022</w:t>
      </w:r>
      <w:r>
        <w:t>.</w:t>
      </w:r>
      <w:proofErr w:type="gramEnd"/>
      <w:r>
        <w:t xml:space="preserve"> </w:t>
      </w:r>
      <w:proofErr w:type="gramStart"/>
      <w:r>
        <w:t>godinu</w:t>
      </w:r>
      <w:proofErr w:type="gramEnd"/>
      <w:r>
        <w:t xml:space="preserve"> osiguravaju</w:t>
      </w:r>
      <w:r w:rsidR="00F03171">
        <w:t xml:space="preserve"> su sredstva za obavljanje poslova održavanja nerazvrstanih cesta, javnih i zelenih površina, održavanje javne rasvjete, asfaltiranje općinskih cesta i javnih površina, </w:t>
      </w:r>
      <w:r w:rsidR="002E0AB7">
        <w:t xml:space="preserve">subvencije prijevoza, održavanje reciklažnog dvorišta, </w:t>
      </w:r>
      <w:r w:rsidR="00F03171">
        <w:t xml:space="preserve">zbrinjavanje životinja, deratizaciju i dezinsekciju, stručni nadzor i projektiranje te opremu za javne površine. </w:t>
      </w:r>
      <w:proofErr w:type="gramStart"/>
      <w:r w:rsidR="00F03171">
        <w:t xml:space="preserve">Cilj ovog Programa je poboljšanje uvjeta i dostupnosti </w:t>
      </w:r>
      <w:r w:rsidR="002D30E2">
        <w:t>komunalnih usluga stanovništvu o</w:t>
      </w:r>
      <w:r w:rsidR="00F03171">
        <w:t xml:space="preserve">pćine kao </w:t>
      </w:r>
      <w:r w:rsidR="00004924">
        <w:t>i</w:t>
      </w:r>
      <w:r w:rsidR="00F03171">
        <w:t xml:space="preserve"> zadržavanje postojećeg standard</w:t>
      </w:r>
      <w:r w:rsidR="006F45C3">
        <w:t>a</w:t>
      </w:r>
      <w:r w:rsidR="00F03171">
        <w:t xml:space="preserve"> u pružanju komunalnih usluga.</w:t>
      </w:r>
      <w:proofErr w:type="gramEnd"/>
      <w:r w:rsidR="00F03171">
        <w:t xml:space="preserve"> </w:t>
      </w:r>
      <w:r w:rsidR="006F45C3">
        <w:t xml:space="preserve">Za provođenje ovog </w:t>
      </w:r>
      <w:proofErr w:type="gramStart"/>
      <w:r w:rsidR="006F45C3">
        <w:t>P</w:t>
      </w:r>
      <w:r w:rsidR="002D30E2">
        <w:t>rograma</w:t>
      </w:r>
      <w:proofErr w:type="gramEnd"/>
      <w:r w:rsidR="002D30E2">
        <w:t xml:space="preserve"> u P</w:t>
      </w:r>
      <w:r w:rsidR="00004924">
        <w:t>roračunu</w:t>
      </w:r>
      <w:r w:rsidR="002E0AB7">
        <w:t xml:space="preserve"> za 2022</w:t>
      </w:r>
      <w:r>
        <w:t xml:space="preserve">. </w:t>
      </w:r>
      <w:proofErr w:type="gramStart"/>
      <w:r w:rsidR="002D30E2">
        <w:t>godinu</w:t>
      </w:r>
      <w:proofErr w:type="gramEnd"/>
      <w:r w:rsidR="002D30E2">
        <w:t xml:space="preserve"> planirano je 9,269.149,28</w:t>
      </w:r>
      <w:r>
        <w:t xml:space="preserve"> kuna. </w:t>
      </w:r>
      <w:r w:rsidR="002E0AB7">
        <w:t xml:space="preserve">Planirano je </w:t>
      </w:r>
      <w:proofErr w:type="gramStart"/>
      <w:r w:rsidR="002E0AB7">
        <w:t>na</w:t>
      </w:r>
      <w:proofErr w:type="gramEnd"/>
      <w:r w:rsidR="002E0AB7">
        <w:t xml:space="preserve"> razini Plana za 2021. </w:t>
      </w:r>
      <w:proofErr w:type="gramStart"/>
      <w:r w:rsidR="002E0AB7">
        <w:t>i</w:t>
      </w:r>
      <w:proofErr w:type="gramEnd"/>
      <w:r w:rsidR="002E0AB7">
        <w:t xml:space="preserve"> u skladu sa Projekcijama za 2022. </w:t>
      </w:r>
      <w:proofErr w:type="gramStart"/>
      <w:r w:rsidR="002E0AB7">
        <w:t>godinu</w:t>
      </w:r>
      <w:proofErr w:type="gramEnd"/>
      <w:r w:rsidR="002E0AB7">
        <w:t xml:space="preserve">. Izraženo povečanje odnosi se </w:t>
      </w:r>
      <w:proofErr w:type="gramStart"/>
      <w:r w:rsidR="002E0AB7">
        <w:t xml:space="preserve">na </w:t>
      </w:r>
      <w:r w:rsidR="00004924">
        <w:t xml:space="preserve"> </w:t>
      </w:r>
      <w:r w:rsidR="002E0AB7">
        <w:t>prijenos</w:t>
      </w:r>
      <w:proofErr w:type="gramEnd"/>
      <w:r w:rsidR="002E0AB7">
        <w:t xml:space="preserve"> rashoda za sufinanciranja cijene prijevoza u iznosu od 3,660.000,00 kuna iz Programa Socijalne skrbi i zdravstvene zaštite u Program Održavanja komunalne infrastrukture. </w:t>
      </w:r>
      <w:proofErr w:type="gramStart"/>
      <w:r w:rsidR="006A0AB8">
        <w:rPr>
          <w:rFonts w:cstheme="minorHAnsi"/>
        </w:rPr>
        <w:t>Projekcijom z</w:t>
      </w:r>
      <w:r w:rsidR="00B120E2">
        <w:rPr>
          <w:rFonts w:cstheme="minorHAnsi"/>
        </w:rPr>
        <w:t>a 2023.</w:t>
      </w:r>
      <w:proofErr w:type="gramEnd"/>
      <w:r w:rsidR="00B120E2">
        <w:rPr>
          <w:rFonts w:cstheme="minorHAnsi"/>
        </w:rPr>
        <w:t xml:space="preserve"> </w:t>
      </w:r>
      <w:proofErr w:type="gramStart"/>
      <w:r w:rsidR="006A0AB8">
        <w:rPr>
          <w:rFonts w:cstheme="minorHAnsi"/>
        </w:rPr>
        <w:t>godinu</w:t>
      </w:r>
      <w:proofErr w:type="gramEnd"/>
      <w:r w:rsidR="006A0AB8">
        <w:rPr>
          <w:rFonts w:cstheme="minorHAnsi"/>
        </w:rPr>
        <w:t xml:space="preserve"> navedeni se rashodi planiraju u iznosu </w:t>
      </w:r>
      <w:r w:rsidR="006A0AB8" w:rsidRPr="00B120E2">
        <w:rPr>
          <w:rFonts w:cstheme="minorHAnsi"/>
        </w:rPr>
        <w:t xml:space="preserve">od </w:t>
      </w:r>
      <w:r w:rsidR="00B120E2" w:rsidRPr="00B120E2">
        <w:rPr>
          <w:rFonts w:cstheme="minorHAnsi"/>
        </w:rPr>
        <w:t xml:space="preserve">9,389.149,28 kuna, a za 2024. </w:t>
      </w:r>
      <w:proofErr w:type="gramStart"/>
      <w:r w:rsidR="00B120E2">
        <w:rPr>
          <w:rFonts w:cstheme="minorHAnsi"/>
        </w:rPr>
        <w:t>g</w:t>
      </w:r>
      <w:r w:rsidR="00B120E2" w:rsidRPr="00B120E2">
        <w:rPr>
          <w:rFonts w:cstheme="minorHAnsi"/>
        </w:rPr>
        <w:t>odinu</w:t>
      </w:r>
      <w:proofErr w:type="gramEnd"/>
      <w:r w:rsidR="00B120E2" w:rsidRPr="00B120E2">
        <w:rPr>
          <w:rFonts w:cstheme="minorHAnsi"/>
        </w:rPr>
        <w:t xml:space="preserve"> u iznosu od 9,904.149,28 kuna.</w:t>
      </w:r>
    </w:p>
    <w:p w:rsidR="00511E9C" w:rsidRDefault="00511E9C" w:rsidP="00A61C07">
      <w:pPr>
        <w:spacing w:after="0" w:line="240" w:lineRule="auto"/>
        <w:jc w:val="both"/>
      </w:pPr>
      <w:proofErr w:type="gramStart"/>
      <w:r>
        <w:t xml:space="preserve">Općinsko vijeće sukladno Zakonu o komunalnom gospodarstvu za svaku </w:t>
      </w:r>
      <w:r w:rsidR="002E0AB7">
        <w:t xml:space="preserve">proračunsku </w:t>
      </w:r>
      <w:r>
        <w:t>godinu donosi zaseban Program održavanja komunalne infrastrukture uz donošenje Proračuna.</w:t>
      </w:r>
      <w:proofErr w:type="gramEnd"/>
      <w:r>
        <w:t xml:space="preserve"> </w:t>
      </w:r>
    </w:p>
    <w:p w:rsidR="00B81D4E" w:rsidRDefault="00511E9C" w:rsidP="00A61C07">
      <w:pPr>
        <w:spacing w:after="0" w:line="240" w:lineRule="auto"/>
        <w:jc w:val="both"/>
      </w:pPr>
      <w:r>
        <w:t>Pr</w:t>
      </w:r>
      <w:r w:rsidR="00FE371E">
        <w:t>ogram čine sljedeće aktivnosti i</w:t>
      </w:r>
      <w:r>
        <w:t xml:space="preserve"> kapitalni projekti: </w:t>
      </w:r>
    </w:p>
    <w:p w:rsidR="00511E9C" w:rsidRDefault="00511E9C" w:rsidP="000D3D45">
      <w:pPr>
        <w:spacing w:after="0" w:line="240" w:lineRule="auto"/>
        <w:jc w:val="both"/>
      </w:pPr>
    </w:p>
    <w:p w:rsidR="004608A4" w:rsidRDefault="004608A4" w:rsidP="004608A4">
      <w:pPr>
        <w:pStyle w:val="Odlomakpopisa"/>
        <w:numPr>
          <w:ilvl w:val="0"/>
          <w:numId w:val="35"/>
        </w:numPr>
        <w:spacing w:after="0" w:line="240" w:lineRule="auto"/>
        <w:jc w:val="both"/>
      </w:pPr>
      <w:r>
        <w:t>Aktivnost: De</w:t>
      </w:r>
      <w:r w:rsidR="008F31B5">
        <w:t>ratiz</w:t>
      </w:r>
      <w:r w:rsidR="00511E9C">
        <w:t>acija i dezinsekcija – 150.000,00 kuna,</w:t>
      </w:r>
    </w:p>
    <w:p w:rsidR="004608A4" w:rsidRDefault="004608A4" w:rsidP="004608A4">
      <w:pPr>
        <w:pStyle w:val="Odlomakpopisa"/>
        <w:numPr>
          <w:ilvl w:val="0"/>
          <w:numId w:val="35"/>
        </w:numPr>
        <w:spacing w:after="0" w:line="240" w:lineRule="auto"/>
        <w:jc w:val="both"/>
      </w:pPr>
      <w:r>
        <w:t>Aktivnost: Z</w:t>
      </w:r>
      <w:r w:rsidR="008F31B5">
        <w:t xml:space="preserve">brinjavanje </w:t>
      </w:r>
      <w:r w:rsidR="00511E9C">
        <w:t>životinja – 60.000,00 kuna,</w:t>
      </w:r>
    </w:p>
    <w:p w:rsidR="004608A4" w:rsidRDefault="004608A4" w:rsidP="004608A4">
      <w:pPr>
        <w:pStyle w:val="Odlomakpopisa"/>
        <w:numPr>
          <w:ilvl w:val="0"/>
          <w:numId w:val="35"/>
        </w:numPr>
        <w:spacing w:after="0" w:line="240" w:lineRule="auto"/>
        <w:jc w:val="both"/>
      </w:pPr>
      <w:r>
        <w:t>Aktiv</w:t>
      </w:r>
      <w:r w:rsidR="008F31B5">
        <w:t>nost: Struč</w:t>
      </w:r>
      <w:r w:rsidR="002D30E2">
        <w:t>ni nadzor – 93</w:t>
      </w:r>
      <w:r w:rsidR="00511E9C">
        <w:t>.000,00 kuna,</w:t>
      </w:r>
    </w:p>
    <w:p w:rsidR="003F1455" w:rsidRDefault="003F1455" w:rsidP="003F1455">
      <w:pPr>
        <w:numPr>
          <w:ilvl w:val="0"/>
          <w:numId w:val="35"/>
        </w:numPr>
        <w:spacing w:after="0" w:line="240" w:lineRule="auto"/>
        <w:jc w:val="both"/>
      </w:pPr>
      <w:r w:rsidRPr="008B6078">
        <w:t xml:space="preserve">Aktivnost: Održavanje </w:t>
      </w:r>
      <w:r>
        <w:t xml:space="preserve">nerazvrstanih cesta, javnih i </w:t>
      </w:r>
    </w:p>
    <w:p w:rsidR="008B6078" w:rsidRPr="008B6078" w:rsidRDefault="003F1455" w:rsidP="003F1455">
      <w:pPr>
        <w:spacing w:after="0" w:line="240" w:lineRule="auto"/>
        <w:ind w:left="1418"/>
        <w:jc w:val="both"/>
      </w:pPr>
      <w:proofErr w:type="gramStart"/>
      <w:r>
        <w:t>zelenih</w:t>
      </w:r>
      <w:proofErr w:type="gramEnd"/>
      <w:r>
        <w:t xml:space="preserve"> površina</w:t>
      </w:r>
      <w:r w:rsidRPr="008B6078">
        <w:t xml:space="preserve"> – </w:t>
      </w:r>
      <w:r>
        <w:t>3,841.149,28 kuna,</w:t>
      </w:r>
    </w:p>
    <w:p w:rsidR="008B6078" w:rsidRPr="008B6078" w:rsidRDefault="008B6078" w:rsidP="008B6078">
      <w:pPr>
        <w:numPr>
          <w:ilvl w:val="0"/>
          <w:numId w:val="17"/>
        </w:numPr>
        <w:spacing w:after="0" w:line="240" w:lineRule="auto"/>
        <w:jc w:val="both"/>
      </w:pPr>
      <w:r w:rsidRPr="008B6078">
        <w:t xml:space="preserve">Aktivnost: </w:t>
      </w:r>
      <w:r w:rsidR="004608A4">
        <w:t>Javna rasvjeta</w:t>
      </w:r>
      <w:r w:rsidRPr="008B6078">
        <w:t xml:space="preserve"> – </w:t>
      </w:r>
      <w:r w:rsidR="002E0AB7">
        <w:t>320</w:t>
      </w:r>
      <w:r w:rsidR="00511E9C">
        <w:t>.000,00 kuna,</w:t>
      </w:r>
    </w:p>
    <w:p w:rsidR="00801741" w:rsidRDefault="008B6078" w:rsidP="004608A4">
      <w:pPr>
        <w:numPr>
          <w:ilvl w:val="1"/>
          <w:numId w:val="1"/>
        </w:numPr>
        <w:spacing w:after="0" w:line="240" w:lineRule="auto"/>
        <w:jc w:val="both"/>
      </w:pPr>
      <w:r w:rsidRPr="008B6078">
        <w:t>Aktivnost: Asfaltiranje općinskih cesta i javnih površina –</w:t>
      </w:r>
      <w:r w:rsidR="00801741">
        <w:t xml:space="preserve"> </w:t>
      </w:r>
      <w:r w:rsidR="00511E9C">
        <w:t>1,025.000,00 kuna,</w:t>
      </w:r>
    </w:p>
    <w:p w:rsidR="002E0AB7" w:rsidRDefault="002E0AB7" w:rsidP="004608A4">
      <w:pPr>
        <w:numPr>
          <w:ilvl w:val="1"/>
          <w:numId w:val="1"/>
        </w:numPr>
        <w:spacing w:after="0" w:line="240" w:lineRule="auto"/>
        <w:jc w:val="both"/>
      </w:pPr>
      <w:r>
        <w:t>Kapitalni projekt: Reciklažno dvorište – 100.000,00 kuna,</w:t>
      </w:r>
    </w:p>
    <w:p w:rsidR="002E0AB7" w:rsidRDefault="002E0AB7" w:rsidP="004608A4">
      <w:pPr>
        <w:numPr>
          <w:ilvl w:val="1"/>
          <w:numId w:val="1"/>
        </w:numPr>
        <w:spacing w:after="0" w:line="240" w:lineRule="auto"/>
        <w:jc w:val="both"/>
      </w:pPr>
      <w:r>
        <w:t>Aktivnost: Subvencija prijevoza – 3,660.000,00 kuna,</w:t>
      </w:r>
    </w:p>
    <w:p w:rsidR="004608A4" w:rsidRDefault="004608A4" w:rsidP="004608A4">
      <w:pPr>
        <w:numPr>
          <w:ilvl w:val="1"/>
          <w:numId w:val="1"/>
        </w:numPr>
        <w:spacing w:after="0" w:line="240" w:lineRule="auto"/>
        <w:jc w:val="both"/>
      </w:pPr>
      <w:r>
        <w:t xml:space="preserve">Kapitalni </w:t>
      </w:r>
      <w:r w:rsidR="00903452">
        <w:t>projekt: Projektiranje – 10</w:t>
      </w:r>
      <w:r w:rsidR="00511E9C">
        <w:t>.000,00 kuna,</w:t>
      </w:r>
    </w:p>
    <w:p w:rsidR="004608A4" w:rsidRDefault="004608A4" w:rsidP="004608A4">
      <w:pPr>
        <w:numPr>
          <w:ilvl w:val="1"/>
          <w:numId w:val="1"/>
        </w:numPr>
        <w:spacing w:after="0" w:line="240" w:lineRule="auto"/>
        <w:jc w:val="both"/>
      </w:pPr>
      <w:r>
        <w:t>Kapitalni projekt:</w:t>
      </w:r>
      <w:r w:rsidR="008F31B5">
        <w:t xml:space="preserve"> Oprem</w:t>
      </w:r>
      <w:r w:rsidR="00511E9C">
        <w:t>a za javne p</w:t>
      </w:r>
      <w:r w:rsidR="00903452">
        <w:t>ovršine – 1</w:t>
      </w:r>
      <w:r w:rsidR="00511E9C">
        <w:t>0.000,00 kuna.</w:t>
      </w:r>
    </w:p>
    <w:p w:rsidR="003D695B" w:rsidRDefault="003D695B" w:rsidP="003D695B">
      <w:pPr>
        <w:spacing w:after="0" w:line="240" w:lineRule="auto"/>
        <w:ind w:left="1440"/>
        <w:jc w:val="both"/>
      </w:pPr>
    </w:p>
    <w:p w:rsidR="008B6078" w:rsidRPr="00E32C40" w:rsidRDefault="008B6078" w:rsidP="00511E9C">
      <w:pPr>
        <w:spacing w:after="0" w:line="240" w:lineRule="auto"/>
        <w:jc w:val="both"/>
        <w:rPr>
          <w:b/>
        </w:rPr>
      </w:pPr>
      <w:r w:rsidRPr="00E32C40">
        <w:rPr>
          <w:b/>
        </w:rPr>
        <w:t>Program</w:t>
      </w:r>
      <w:r w:rsidR="00E32C40" w:rsidRPr="00E32C40">
        <w:rPr>
          <w:b/>
        </w:rPr>
        <w:t xml:space="preserve"> 1023: Zaštita okoliša</w:t>
      </w:r>
    </w:p>
    <w:p w:rsidR="00647F27" w:rsidRDefault="00CC55ED" w:rsidP="00647F27">
      <w:pPr>
        <w:spacing w:after="0" w:line="240" w:lineRule="auto"/>
        <w:jc w:val="both"/>
      </w:pPr>
      <w:proofErr w:type="gramStart"/>
      <w:r>
        <w:rPr>
          <w:u w:val="single"/>
        </w:rPr>
        <w:t>Cilj</w:t>
      </w:r>
      <w:r w:rsidR="00E32C40" w:rsidRPr="00C56ED2">
        <w:rPr>
          <w:u w:val="single"/>
        </w:rPr>
        <w:t xml:space="preserve"> Programa</w:t>
      </w:r>
      <w:r w:rsidR="004260D6">
        <w:t>- Cilj</w:t>
      </w:r>
      <w:r w:rsidR="00E32C40">
        <w:t xml:space="preserve"> Programa zaštite okoliša je provedba mjera </w:t>
      </w:r>
      <w:r w:rsidR="00C56ED2">
        <w:t>i</w:t>
      </w:r>
      <w:r w:rsidR="00E32C40">
        <w:t xml:space="preserve"> aktivnosti zaštite okoliša radi očuvanja prirodnih </w:t>
      </w:r>
      <w:r w:rsidR="00C56ED2">
        <w:t>i</w:t>
      </w:r>
      <w:r w:rsidR="00E32C40">
        <w:t xml:space="preserve"> ekoloških polazišta održivog razvitka čitavog područja Općine Bistra.</w:t>
      </w:r>
      <w:proofErr w:type="gramEnd"/>
      <w:r w:rsidR="00E32C40">
        <w:t xml:space="preserve"> Program je </w:t>
      </w:r>
      <w:r w:rsidR="00C56ED2">
        <w:t xml:space="preserve">usmjeren </w:t>
      </w:r>
      <w:proofErr w:type="gramStart"/>
      <w:r w:rsidR="00E32C40">
        <w:t>na</w:t>
      </w:r>
      <w:proofErr w:type="gramEnd"/>
      <w:r w:rsidR="00E32C40">
        <w:t xml:space="preserve"> provedbu projekata </w:t>
      </w:r>
      <w:r w:rsidR="00C56ED2">
        <w:t>i</w:t>
      </w:r>
      <w:r w:rsidR="00E32C40">
        <w:t xml:space="preserve"> mjera koji će doprinjeti održivom gospodarenju otpadom te podizanju svjesti </w:t>
      </w:r>
      <w:r w:rsidR="00E32C40">
        <w:lastRenderedPageBreak/>
        <w:t>građana o potrebi očuvanja zdravog okoliša kao osnovnog resursa</w:t>
      </w:r>
      <w:r w:rsidR="001057D4">
        <w:t xml:space="preserve"> za razvoj svih gospodarskih djelatnosti. </w:t>
      </w:r>
    </w:p>
    <w:p w:rsidR="001057D4" w:rsidRDefault="001057D4" w:rsidP="00647F27">
      <w:pPr>
        <w:spacing w:after="0" w:line="240" w:lineRule="auto"/>
        <w:jc w:val="both"/>
      </w:pPr>
      <w:r w:rsidRPr="00C56ED2">
        <w:rPr>
          <w:u w:val="single"/>
        </w:rPr>
        <w:t>Zakonska osnova</w:t>
      </w:r>
      <w:r>
        <w:t>- Zakon o zaštiti okoliša (“Narodne novine” br. 80/13, 153/13, 78/15, 12/18, 118/18), Zakon o održivom gospodarenju otpadom (“Narodne novine” br. 94/13, 73/17, 14/19, 98/19), Pravilnik o gospodarenju otpadom</w:t>
      </w:r>
      <w:r w:rsidR="004260D6">
        <w:t xml:space="preserve"> (“Narodne novine” br. 81/20</w:t>
      </w:r>
      <w:r w:rsidR="00C56ED2">
        <w:t xml:space="preserve">), Pravilnik o načinima i uvjetima odlaganja otpada, kategorijama i uvjetima rada za odlagališta otpada (“Narodne novine” br. 114/15, 103/18, </w:t>
      </w:r>
      <w:r w:rsidR="00317AF6">
        <w:t>56</w:t>
      </w:r>
      <w:r w:rsidR="00C56ED2">
        <w:t>/19)</w:t>
      </w:r>
      <w:r w:rsidR="00317AF6">
        <w:t>.</w:t>
      </w:r>
    </w:p>
    <w:p w:rsidR="0058251D" w:rsidRPr="001C2F7E" w:rsidRDefault="00F757F9" w:rsidP="0058251D">
      <w:pPr>
        <w:spacing w:after="0"/>
        <w:jc w:val="both"/>
        <w:rPr>
          <w:rFonts w:cstheme="minorHAnsi"/>
        </w:rPr>
      </w:pPr>
      <w:r w:rsidRPr="00F757F9">
        <w:rPr>
          <w:u w:val="single"/>
        </w:rPr>
        <w:t>Obrazloženje</w:t>
      </w:r>
      <w:r w:rsidR="004260D6">
        <w:t xml:space="preserve">- </w:t>
      </w:r>
      <w:r w:rsidR="008856D4">
        <w:t>C</w:t>
      </w:r>
      <w:r w:rsidR="00A94B61">
        <w:t>ilj Programa</w:t>
      </w:r>
      <w:r w:rsidR="004260D6">
        <w:t xml:space="preserve"> je planirano gospodarenje otpadom kroz </w:t>
      </w:r>
      <w:r>
        <w:t>omogućav</w:t>
      </w:r>
      <w:r w:rsidR="008856D4">
        <w:t>anje odvojenog prikupljanja otpada kao i smanjenje količine otpad</w:t>
      </w:r>
      <w:r w:rsidR="00A94B61">
        <w:t xml:space="preserve">a koji se odlaže </w:t>
      </w:r>
      <w:proofErr w:type="gramStart"/>
      <w:r w:rsidR="00A94B61">
        <w:t>na</w:t>
      </w:r>
      <w:proofErr w:type="gramEnd"/>
      <w:r w:rsidR="00A94B61">
        <w:t xml:space="preserve"> odlagališta te informiranje građana o važnosti i potrebi odvoje</w:t>
      </w:r>
      <w:r w:rsidR="00797523">
        <w:t>no</w:t>
      </w:r>
      <w:r w:rsidR="00A94B61">
        <w:t>g sakupljanja otpada.</w:t>
      </w:r>
      <w:r w:rsidR="008856D4">
        <w:t xml:space="preserve"> </w:t>
      </w:r>
      <w:r w:rsidR="004F51E5">
        <w:t>Za provedbu ciljeva o</w:t>
      </w:r>
      <w:r w:rsidR="007C26C5">
        <w:t xml:space="preserve">vog </w:t>
      </w:r>
      <w:proofErr w:type="gramStart"/>
      <w:r w:rsidR="007C26C5">
        <w:t>Programa</w:t>
      </w:r>
      <w:proofErr w:type="gramEnd"/>
      <w:r w:rsidR="007C26C5">
        <w:t xml:space="preserve"> u Proračunu za 2022</w:t>
      </w:r>
      <w:r w:rsidR="004F51E5">
        <w:t xml:space="preserve">. </w:t>
      </w:r>
      <w:proofErr w:type="gramStart"/>
      <w:r>
        <w:t>g</w:t>
      </w:r>
      <w:r w:rsidR="004F51E5">
        <w:t>odinu</w:t>
      </w:r>
      <w:proofErr w:type="gramEnd"/>
      <w:r w:rsidR="004F51E5">
        <w:t xml:space="preserve"> pla</w:t>
      </w:r>
      <w:r w:rsidR="007C26C5">
        <w:t>nirano je 70.000,00</w:t>
      </w:r>
      <w:r w:rsidR="00FE371E">
        <w:t xml:space="preserve"> kuna. </w:t>
      </w:r>
      <w:r w:rsidR="007C26C5">
        <w:t xml:space="preserve">Planirano je u skladu </w:t>
      </w:r>
      <w:proofErr w:type="gramStart"/>
      <w:r w:rsidR="007C26C5">
        <w:t>sa</w:t>
      </w:r>
      <w:proofErr w:type="gramEnd"/>
      <w:r w:rsidR="007C26C5">
        <w:t xml:space="preserve"> </w:t>
      </w:r>
      <w:r w:rsidR="00FE371E">
        <w:t>P</w:t>
      </w:r>
      <w:r w:rsidR="007C26C5">
        <w:t>rojekcijama za 2022</w:t>
      </w:r>
      <w:r w:rsidR="004F51E5">
        <w:t xml:space="preserve">. </w:t>
      </w:r>
      <w:proofErr w:type="gramStart"/>
      <w:r w:rsidR="007C26C5">
        <w:t>godinu</w:t>
      </w:r>
      <w:proofErr w:type="gramEnd"/>
      <w:r w:rsidR="007C26C5">
        <w:t>, a</w:t>
      </w:r>
      <w:r w:rsidR="002D30E2">
        <w:t>li</w:t>
      </w:r>
      <w:r w:rsidR="007C26C5">
        <w:t xml:space="preserve"> </w:t>
      </w:r>
      <w:r w:rsidR="004F51E5">
        <w:t xml:space="preserve">u </w:t>
      </w:r>
      <w:r w:rsidR="007C26C5">
        <w:t xml:space="preserve">značajno manjem iznosu u odnosu </w:t>
      </w:r>
      <w:r w:rsidR="002D30E2">
        <w:t xml:space="preserve">na 2021. </w:t>
      </w:r>
      <w:proofErr w:type="gramStart"/>
      <w:r w:rsidR="002D30E2">
        <w:t>godinu</w:t>
      </w:r>
      <w:proofErr w:type="gramEnd"/>
      <w:r w:rsidR="002D30E2">
        <w:t xml:space="preserve"> zbog završteka p</w:t>
      </w:r>
      <w:r w:rsidR="007C26C5">
        <w:t>rojekta I</w:t>
      </w:r>
      <w:r w:rsidR="002D30E2">
        <w:t>zgradnje</w:t>
      </w:r>
      <w:r w:rsidR="004F51E5">
        <w:t xml:space="preserve"> reciklažnog dvorišta</w:t>
      </w:r>
      <w:r w:rsidR="007C26C5">
        <w:t xml:space="preserve"> i završetka sufinanciranja sanacije </w:t>
      </w:r>
      <w:r w:rsidR="008E6FF8">
        <w:t>i</w:t>
      </w:r>
      <w:r w:rsidR="007C26C5">
        <w:t xml:space="preserve"> izgradnje odlagališta otpada “Novi dvori”.</w:t>
      </w:r>
      <w:r w:rsidR="004F51E5">
        <w:t xml:space="preserve"> </w:t>
      </w:r>
      <w:proofErr w:type="gramStart"/>
      <w:r w:rsidR="001C2F7E">
        <w:rPr>
          <w:rFonts w:cstheme="minorHAnsi"/>
        </w:rPr>
        <w:t>Projekcijom za 2023.</w:t>
      </w:r>
      <w:proofErr w:type="gramEnd"/>
      <w:r w:rsidR="001C2F7E">
        <w:rPr>
          <w:rFonts w:cstheme="minorHAnsi"/>
        </w:rPr>
        <w:t xml:space="preserve"> </w:t>
      </w:r>
      <w:proofErr w:type="gramStart"/>
      <w:r w:rsidR="0058251D">
        <w:rPr>
          <w:rFonts w:cstheme="minorHAnsi"/>
        </w:rPr>
        <w:t>godinu</w:t>
      </w:r>
      <w:proofErr w:type="gramEnd"/>
      <w:r w:rsidR="0058251D">
        <w:rPr>
          <w:rFonts w:cstheme="minorHAnsi"/>
        </w:rPr>
        <w:t xml:space="preserve"> navedeni se rashodi planiraju u iznosu od </w:t>
      </w:r>
      <w:r w:rsidR="001C2F7E" w:rsidRPr="001C2F7E">
        <w:rPr>
          <w:rFonts w:cstheme="minorHAnsi"/>
        </w:rPr>
        <w:t xml:space="preserve">70.000,00 kuna, a Projekcijom za 2024. </w:t>
      </w:r>
      <w:proofErr w:type="gramStart"/>
      <w:r w:rsidR="001C2F7E">
        <w:rPr>
          <w:rFonts w:cstheme="minorHAnsi"/>
        </w:rPr>
        <w:t>g</w:t>
      </w:r>
      <w:r w:rsidR="001C2F7E" w:rsidRPr="001C2F7E">
        <w:rPr>
          <w:rFonts w:cstheme="minorHAnsi"/>
        </w:rPr>
        <w:t>odinu</w:t>
      </w:r>
      <w:proofErr w:type="gramEnd"/>
      <w:r w:rsidR="001C2F7E" w:rsidRPr="001C2F7E">
        <w:rPr>
          <w:rFonts w:cstheme="minorHAnsi"/>
        </w:rPr>
        <w:t xml:space="preserve"> u iznosu od 10.000,00 kuna.</w:t>
      </w:r>
    </w:p>
    <w:p w:rsidR="001C1018" w:rsidRDefault="007C26C5" w:rsidP="00647F27">
      <w:pPr>
        <w:spacing w:after="0" w:line="240" w:lineRule="auto"/>
        <w:jc w:val="both"/>
      </w:pPr>
      <w:r>
        <w:t xml:space="preserve">Program </w:t>
      </w:r>
      <w:proofErr w:type="gramStart"/>
      <w:r>
        <w:t>će</w:t>
      </w:r>
      <w:proofErr w:type="gramEnd"/>
      <w:r>
        <w:t xml:space="preserve"> se realizirati kroz </w:t>
      </w:r>
      <w:r w:rsidR="008856D4">
        <w:t>sljedeć</w:t>
      </w:r>
      <w:r>
        <w:t>i</w:t>
      </w:r>
      <w:r w:rsidR="008856D4">
        <w:t xml:space="preserve"> </w:t>
      </w:r>
      <w:r>
        <w:t>kapitalni</w:t>
      </w:r>
      <w:r w:rsidR="008856D4">
        <w:t xml:space="preserve"> projekt: </w:t>
      </w:r>
    </w:p>
    <w:p w:rsidR="00B45A37" w:rsidRPr="008B6078" w:rsidRDefault="00B45A37" w:rsidP="007C26C5">
      <w:pPr>
        <w:spacing w:after="0" w:line="240" w:lineRule="auto"/>
        <w:jc w:val="both"/>
      </w:pPr>
    </w:p>
    <w:p w:rsidR="002A536C" w:rsidRDefault="008B6078" w:rsidP="007C26C5">
      <w:pPr>
        <w:numPr>
          <w:ilvl w:val="0"/>
          <w:numId w:val="18"/>
        </w:numPr>
        <w:spacing w:after="0" w:line="240" w:lineRule="auto"/>
        <w:jc w:val="both"/>
      </w:pPr>
      <w:r w:rsidRPr="008B6078">
        <w:t xml:space="preserve">Kapitalni projekt: Gospodarenje otpadom – </w:t>
      </w:r>
      <w:r w:rsidR="007C26C5">
        <w:t>70.000,00 kuna.</w:t>
      </w:r>
    </w:p>
    <w:p w:rsidR="00A94B61" w:rsidRDefault="00A94B61" w:rsidP="00A94B61">
      <w:pPr>
        <w:spacing w:after="0" w:line="240" w:lineRule="auto"/>
        <w:ind w:left="1440"/>
        <w:jc w:val="both"/>
      </w:pPr>
    </w:p>
    <w:p w:rsidR="00735890" w:rsidRPr="00645F68" w:rsidRDefault="004608A4" w:rsidP="00645F68">
      <w:pPr>
        <w:spacing w:after="0" w:line="240" w:lineRule="auto"/>
        <w:jc w:val="both"/>
        <w:rPr>
          <w:b/>
        </w:rPr>
      </w:pPr>
      <w:r w:rsidRPr="00645F68">
        <w:rPr>
          <w:b/>
        </w:rPr>
        <w:t>Program</w:t>
      </w:r>
      <w:r w:rsidR="00645F68" w:rsidRPr="00645F68">
        <w:rPr>
          <w:b/>
        </w:rPr>
        <w:t xml:space="preserve"> 1031</w:t>
      </w:r>
      <w:r w:rsidRPr="00645F68">
        <w:rPr>
          <w:b/>
        </w:rPr>
        <w:t>: Program gradnje i održavanja komunaln</w:t>
      </w:r>
      <w:r w:rsidR="00735890" w:rsidRPr="00645F68">
        <w:rPr>
          <w:b/>
        </w:rPr>
        <w:t>ih vodnih g</w:t>
      </w:r>
      <w:r w:rsidR="00645F68" w:rsidRPr="00645F68">
        <w:rPr>
          <w:b/>
        </w:rPr>
        <w:t xml:space="preserve">rađevina </w:t>
      </w:r>
    </w:p>
    <w:p w:rsidR="00E0301B" w:rsidRDefault="00D65D66" w:rsidP="00E0301B">
      <w:pPr>
        <w:spacing w:after="0" w:line="240" w:lineRule="auto"/>
        <w:jc w:val="both"/>
      </w:pPr>
      <w:r>
        <w:rPr>
          <w:u w:val="single"/>
        </w:rPr>
        <w:t>Cilj</w:t>
      </w:r>
      <w:r w:rsidR="00645F68" w:rsidRPr="00645F68">
        <w:rPr>
          <w:u w:val="single"/>
        </w:rPr>
        <w:t xml:space="preserve"> Programa</w:t>
      </w:r>
      <w:proofErr w:type="gramStart"/>
      <w:r w:rsidR="00645F68" w:rsidRPr="00645F68">
        <w:rPr>
          <w:u w:val="single"/>
        </w:rPr>
        <w:t xml:space="preserve">- </w:t>
      </w:r>
      <w:r>
        <w:t xml:space="preserve"> Cilj</w:t>
      </w:r>
      <w:proofErr w:type="gramEnd"/>
      <w:r w:rsidR="00645F68">
        <w:t xml:space="preserve"> Programa je nastavak radova na izgradnji cjelovitog sustava kanalizacije u cilju osiguravanja što većeg broja priključaka na javnu kanalizacijsku mrežu s jedne strane, te kvalitetnim pročišćavanjem otpadnih voda spiječiti </w:t>
      </w:r>
      <w:r w:rsidR="00E4534B">
        <w:t>zagađivanje okoliša. U dijelu vodoopskrbe cilj je osigurati 100 %-tnu pokrivenost područja Općine vodovodnom</w:t>
      </w:r>
      <w:r w:rsidR="00FE371E">
        <w:t xml:space="preserve"> mrežom </w:t>
      </w:r>
      <w:proofErr w:type="gramStart"/>
      <w:r w:rsidR="00FE371E">
        <w:t>te</w:t>
      </w:r>
      <w:proofErr w:type="gramEnd"/>
      <w:r w:rsidR="00FE371E">
        <w:t xml:space="preserve"> osigurati kvalitetu i stabilnost</w:t>
      </w:r>
      <w:r w:rsidR="00E4534B">
        <w:t xml:space="preserve"> vodoopskrbnog sustava. </w:t>
      </w:r>
    </w:p>
    <w:p w:rsidR="00E4534B" w:rsidRPr="00885C4F" w:rsidRDefault="00E4534B" w:rsidP="00E0301B">
      <w:pPr>
        <w:spacing w:after="0" w:line="240" w:lineRule="auto"/>
        <w:jc w:val="both"/>
        <w:rPr>
          <w:rFonts w:cstheme="minorHAnsi"/>
        </w:rPr>
      </w:pPr>
      <w:r w:rsidRPr="00E4534B">
        <w:rPr>
          <w:u w:val="single"/>
        </w:rPr>
        <w:t>Zakonska osnova</w:t>
      </w:r>
      <w:r>
        <w:t>- Zakon o vodama (“Narodne novine” br. 66/19</w:t>
      </w:r>
      <w:r w:rsidR="00B17C29">
        <w:t>, 84/21</w:t>
      </w:r>
      <w:r>
        <w:t>), Zakon o financiranju vodnog gospodarstva (“Narodne novine” br. 153/09, 90/11, 56/13, 154/14, 119/15, 120/16, 127/17</w:t>
      </w:r>
      <w:r w:rsidR="00B17C29">
        <w:t>, 66/19</w:t>
      </w:r>
      <w:r>
        <w:t xml:space="preserve">), </w:t>
      </w:r>
      <w:r w:rsidR="00885C4F">
        <w:rPr>
          <w:rFonts w:cstheme="minorHAnsi"/>
        </w:rPr>
        <w:t xml:space="preserve">Zakon o komunalnom gospodarstvu (“Narodne novine”br. 68/18, 110/18, 32/20), </w:t>
      </w:r>
      <w:r>
        <w:t>Odluka o priključenju na komunalne građevine Općine Bistra (“Službeni glasnik Općine Bistra” br. 7/11).</w:t>
      </w:r>
    </w:p>
    <w:p w:rsidR="007F311D" w:rsidRPr="001C2F7E" w:rsidRDefault="00E4534B" w:rsidP="007F311D">
      <w:pPr>
        <w:spacing w:after="0"/>
        <w:jc w:val="both"/>
        <w:rPr>
          <w:rFonts w:cstheme="minorHAnsi"/>
        </w:rPr>
      </w:pPr>
      <w:proofErr w:type="gramStart"/>
      <w:r w:rsidRPr="00363841">
        <w:rPr>
          <w:u w:val="single"/>
        </w:rPr>
        <w:t>Obrazloženje-</w:t>
      </w:r>
      <w:r>
        <w:t xml:space="preserve"> </w:t>
      </w:r>
      <w:r w:rsidR="009A005A">
        <w:t xml:space="preserve">Sredstva u okviru ovog Programa planirana su za izgradnju vodoopskrbnog sustava </w:t>
      </w:r>
      <w:r w:rsidR="00363841">
        <w:t>i</w:t>
      </w:r>
      <w:r w:rsidR="009A005A">
        <w:t xml:space="preserve"> izgradnju sustava otpadnih voda.</w:t>
      </w:r>
      <w:proofErr w:type="gramEnd"/>
      <w:r w:rsidR="009A005A">
        <w:t xml:space="preserve"> </w:t>
      </w:r>
      <w:proofErr w:type="gramStart"/>
      <w:r w:rsidR="00323112">
        <w:t xml:space="preserve">Cilj </w:t>
      </w:r>
      <w:r w:rsidR="00904C5F">
        <w:t>ovog P</w:t>
      </w:r>
      <w:r w:rsidR="00953FAF">
        <w:t xml:space="preserve">rograma je provedba aktivnosti </w:t>
      </w:r>
      <w:r w:rsidR="00E0301B">
        <w:t xml:space="preserve">vezanih za izgradnju građevina u funkciji vodoopskrbe i odvodnje s ciljem poboljšanja standarda vodno komunalnih </w:t>
      </w:r>
      <w:r w:rsidR="00904C5F">
        <w:t>usluga.</w:t>
      </w:r>
      <w:proofErr w:type="gramEnd"/>
      <w:r w:rsidR="00904C5F">
        <w:t xml:space="preserve"> Sredstva u okviru ovog </w:t>
      </w:r>
      <w:proofErr w:type="gramStart"/>
      <w:r w:rsidR="00904C5F">
        <w:t>P</w:t>
      </w:r>
      <w:r w:rsidR="00E0301B">
        <w:t>rograma</w:t>
      </w:r>
      <w:proofErr w:type="gramEnd"/>
      <w:r w:rsidR="00E0301B">
        <w:t xml:space="preserve"> planirana</w:t>
      </w:r>
      <w:r w:rsidR="00323112">
        <w:t xml:space="preserve"> su</w:t>
      </w:r>
      <w:r w:rsidR="00E0301B">
        <w:t xml:space="preserve"> </w:t>
      </w:r>
      <w:r w:rsidR="004672FA">
        <w:t>u iznosu od 1,563.293,00 kuna. Najveći dio</w:t>
      </w:r>
      <w:r w:rsidR="009A005A">
        <w:t xml:space="preserve"> planiranih sredstava odnosi se </w:t>
      </w:r>
      <w:proofErr w:type="gramStart"/>
      <w:r w:rsidR="009A005A">
        <w:t>na</w:t>
      </w:r>
      <w:proofErr w:type="gramEnd"/>
      <w:r w:rsidR="009A005A">
        <w:t xml:space="preserve"> kapitalne pomoći Vodoopskrbi </w:t>
      </w:r>
      <w:r w:rsidR="00363841">
        <w:t>i</w:t>
      </w:r>
      <w:r w:rsidR="009A005A">
        <w:t xml:space="preserve"> odvodnji Zaprešić d.o.o. po ranije preuzetim obavezama po Projektu “P</w:t>
      </w:r>
      <w:r w:rsidR="00363841">
        <w:t>oboljšanje</w:t>
      </w:r>
      <w:r w:rsidR="009A005A">
        <w:t xml:space="preserve"> vodnokomunalne </w:t>
      </w:r>
      <w:r w:rsidR="00323112">
        <w:t>infrastruk</w:t>
      </w:r>
      <w:r w:rsidR="00C37785">
        <w:t xml:space="preserve">ture aglomeracije Zaprešić” i temeljem </w:t>
      </w:r>
      <w:r w:rsidR="00373AB8">
        <w:t>njihova p</w:t>
      </w:r>
      <w:r w:rsidR="00C37785">
        <w:t xml:space="preserve">rijedloga i Troškovnika programa građenja i održavanja komunalnih vodnih građevina za planirane radove u 2022. </w:t>
      </w:r>
      <w:proofErr w:type="gramStart"/>
      <w:r w:rsidR="00C37785">
        <w:t>godini</w:t>
      </w:r>
      <w:proofErr w:type="gramEnd"/>
      <w:r w:rsidR="00C37785">
        <w:t xml:space="preserve"> na području Općine Bistra. </w:t>
      </w:r>
      <w:proofErr w:type="gramStart"/>
      <w:r w:rsidR="00B17C29">
        <w:t>Dio sredstava planiran je za izgradnju odvodnje otpadnih voda u Gospodarskoj zon</w:t>
      </w:r>
      <w:r w:rsidR="004672FA">
        <w:t>i Bistra.</w:t>
      </w:r>
      <w:proofErr w:type="gramEnd"/>
      <w:r w:rsidR="004672FA">
        <w:t xml:space="preserve"> Planirani su veći </w:t>
      </w:r>
      <w:r w:rsidR="00B17C29">
        <w:t xml:space="preserve">rashodi u odnosu </w:t>
      </w:r>
      <w:proofErr w:type="gramStart"/>
      <w:r w:rsidR="00B17C29">
        <w:t>na</w:t>
      </w:r>
      <w:proofErr w:type="gramEnd"/>
      <w:r w:rsidR="00B17C29">
        <w:t xml:space="preserve"> Projekcije za 2022. </w:t>
      </w:r>
      <w:proofErr w:type="gramStart"/>
      <w:r w:rsidR="00B17C29">
        <w:t>godinu</w:t>
      </w:r>
      <w:proofErr w:type="gramEnd"/>
      <w:r w:rsidR="00B17C29">
        <w:t xml:space="preserve"> </w:t>
      </w:r>
      <w:r w:rsidR="004672FA">
        <w:t xml:space="preserve">zbog većih rashoda za </w:t>
      </w:r>
      <w:r w:rsidR="00A350A9">
        <w:t>izgradnju vodoopskrbnog sustava i zbog potrebe izgradnje odvodnje u Gospodarskoj zoni Bistra.</w:t>
      </w:r>
      <w:r w:rsidR="00B17C29" w:rsidRPr="00B17C29">
        <w:rPr>
          <w:color w:val="FF0000"/>
        </w:rPr>
        <w:t xml:space="preserve"> </w:t>
      </w:r>
      <w:proofErr w:type="gramStart"/>
      <w:r w:rsidR="001C2F7E">
        <w:rPr>
          <w:rFonts w:cstheme="minorHAnsi"/>
        </w:rPr>
        <w:t>Projekcijom za 2023</w:t>
      </w:r>
      <w:r w:rsidR="007F311D">
        <w:rPr>
          <w:rFonts w:cstheme="minorHAnsi"/>
        </w:rPr>
        <w:t>.</w:t>
      </w:r>
      <w:proofErr w:type="gramEnd"/>
      <w:r w:rsidR="007F311D">
        <w:rPr>
          <w:rFonts w:cstheme="minorHAnsi"/>
        </w:rPr>
        <w:t xml:space="preserve"> </w:t>
      </w:r>
      <w:proofErr w:type="gramStart"/>
      <w:r w:rsidR="007F311D">
        <w:rPr>
          <w:rFonts w:cstheme="minorHAnsi"/>
        </w:rPr>
        <w:t>godinu</w:t>
      </w:r>
      <w:proofErr w:type="gramEnd"/>
      <w:r w:rsidR="007F311D">
        <w:rPr>
          <w:rFonts w:cstheme="minorHAnsi"/>
        </w:rPr>
        <w:t xml:space="preserve"> navedeni se rashodi planiraju u iznosu od </w:t>
      </w:r>
      <w:r w:rsidR="001C2F7E" w:rsidRPr="001C2F7E">
        <w:rPr>
          <w:rFonts w:cstheme="minorHAnsi"/>
        </w:rPr>
        <w:t xml:space="preserve">300.000,00 kuna, a Projekcijom za 2024. </w:t>
      </w:r>
      <w:proofErr w:type="gramStart"/>
      <w:r w:rsidR="001C2F7E">
        <w:rPr>
          <w:rFonts w:cstheme="minorHAnsi"/>
        </w:rPr>
        <w:t>g</w:t>
      </w:r>
      <w:r w:rsidR="001C2F7E" w:rsidRPr="001C2F7E">
        <w:rPr>
          <w:rFonts w:cstheme="minorHAnsi"/>
        </w:rPr>
        <w:t>odinu</w:t>
      </w:r>
      <w:proofErr w:type="gramEnd"/>
      <w:r w:rsidR="001C2F7E" w:rsidRPr="001C2F7E">
        <w:rPr>
          <w:rFonts w:cstheme="minorHAnsi"/>
        </w:rPr>
        <w:t xml:space="preserve"> u iznosu o</w:t>
      </w:r>
      <w:r w:rsidR="001C2F7E">
        <w:rPr>
          <w:rFonts w:cstheme="minorHAnsi"/>
        </w:rPr>
        <w:t>d 20</w:t>
      </w:r>
      <w:r w:rsidR="001C2F7E" w:rsidRPr="001C2F7E">
        <w:rPr>
          <w:rFonts w:cstheme="minorHAnsi"/>
        </w:rPr>
        <w:t>0.000,00 kuna.</w:t>
      </w:r>
    </w:p>
    <w:p w:rsidR="00323112" w:rsidRDefault="00323112" w:rsidP="00735890">
      <w:pPr>
        <w:spacing w:after="0" w:line="240" w:lineRule="auto"/>
        <w:jc w:val="both"/>
      </w:pPr>
      <w:r>
        <w:t xml:space="preserve">U okviru </w:t>
      </w:r>
      <w:proofErr w:type="gramStart"/>
      <w:r>
        <w:t>Programa</w:t>
      </w:r>
      <w:proofErr w:type="gramEnd"/>
      <w:r>
        <w:t xml:space="preserve"> planiraju se dva kapitalna projekta:</w:t>
      </w:r>
    </w:p>
    <w:p w:rsidR="00323112" w:rsidRDefault="00323112" w:rsidP="00735890">
      <w:pPr>
        <w:spacing w:after="0" w:line="240" w:lineRule="auto"/>
        <w:jc w:val="both"/>
      </w:pPr>
    </w:p>
    <w:p w:rsidR="004608A4" w:rsidRDefault="0057610B" w:rsidP="004608A4">
      <w:pPr>
        <w:numPr>
          <w:ilvl w:val="0"/>
          <w:numId w:val="18"/>
        </w:numPr>
        <w:spacing w:after="0" w:line="240" w:lineRule="auto"/>
        <w:ind w:left="1418" w:hanging="284"/>
        <w:jc w:val="both"/>
      </w:pPr>
      <w:r>
        <w:t>Kapitalni p</w:t>
      </w:r>
      <w:r w:rsidR="00C37785">
        <w:t xml:space="preserve">rojekt: Izgradnja </w:t>
      </w:r>
      <w:r w:rsidR="00A350A9">
        <w:t>vodoopskrbnog sustava – 208.293,00</w:t>
      </w:r>
      <w:r w:rsidR="004A0ADD">
        <w:t xml:space="preserve"> kuna,</w:t>
      </w:r>
    </w:p>
    <w:p w:rsidR="0057610B" w:rsidRDefault="0057610B" w:rsidP="004608A4">
      <w:pPr>
        <w:numPr>
          <w:ilvl w:val="0"/>
          <w:numId w:val="18"/>
        </w:numPr>
        <w:spacing w:after="0" w:line="240" w:lineRule="auto"/>
        <w:ind w:left="1418" w:hanging="284"/>
        <w:jc w:val="both"/>
      </w:pPr>
      <w:r>
        <w:t>Kapitalni projekt: Izgradnja su</w:t>
      </w:r>
      <w:r w:rsidR="00C37785">
        <w:t>stava</w:t>
      </w:r>
      <w:r w:rsidR="00A350A9">
        <w:t xml:space="preserve"> otpadnih voda – 1,355.000,00</w:t>
      </w:r>
      <w:r w:rsidR="004A0ADD">
        <w:t xml:space="preserve"> kuna.</w:t>
      </w:r>
    </w:p>
    <w:p w:rsidR="006F1D61" w:rsidRDefault="006F1D61" w:rsidP="006F1D61">
      <w:pPr>
        <w:spacing w:after="0" w:line="240" w:lineRule="auto"/>
        <w:ind w:left="1418"/>
        <w:jc w:val="both"/>
      </w:pPr>
    </w:p>
    <w:p w:rsidR="006F1D61" w:rsidRDefault="006F1D61" w:rsidP="006F1D61">
      <w:pPr>
        <w:spacing w:after="0" w:line="240" w:lineRule="auto"/>
        <w:jc w:val="both"/>
        <w:rPr>
          <w:b/>
        </w:rPr>
      </w:pPr>
      <w:r w:rsidRPr="006F1D61">
        <w:rPr>
          <w:b/>
        </w:rPr>
        <w:t xml:space="preserve">Program 1027: Prostorno uređenje i izgradnja općine </w:t>
      </w:r>
    </w:p>
    <w:p w:rsidR="006F1D61" w:rsidRDefault="002C7BC5" w:rsidP="006F1D61">
      <w:pPr>
        <w:spacing w:after="0" w:line="240" w:lineRule="auto"/>
        <w:jc w:val="both"/>
      </w:pPr>
      <w:proofErr w:type="gramStart"/>
      <w:r>
        <w:rPr>
          <w:u w:val="single"/>
        </w:rPr>
        <w:t>Cilj</w:t>
      </w:r>
      <w:r w:rsidR="006F1D61" w:rsidRPr="00353D43">
        <w:rPr>
          <w:u w:val="single"/>
        </w:rPr>
        <w:t xml:space="preserve"> Programa</w:t>
      </w:r>
      <w:r>
        <w:t>- Cilj</w:t>
      </w:r>
      <w:r w:rsidR="006F1D61">
        <w:t xml:space="preserve"> Programa prostornog uređenja i izgradnje Općine je donošenje mjera i provođenje postupaka izrade prostorno – planske</w:t>
      </w:r>
      <w:r w:rsidR="00885C4F">
        <w:t xml:space="preserve"> i projektne</w:t>
      </w:r>
      <w:r w:rsidR="006F1D61">
        <w:t xml:space="preserve"> dokumentacije u svrhu učinkovitijeg gospodarenja prostorom, bolje iskoristivosti prirodnih izvora, bržeg i usklađenijeg razvoja naselja s ciljem ostvarenja održivog razvoja cijelog područja Općine Bistra.</w:t>
      </w:r>
      <w:proofErr w:type="gramEnd"/>
      <w:r w:rsidR="006F1D61">
        <w:t xml:space="preserve"> </w:t>
      </w:r>
    </w:p>
    <w:p w:rsidR="006F1D61" w:rsidRDefault="006F1D61" w:rsidP="006F1D61">
      <w:pPr>
        <w:spacing w:after="0" w:line="240" w:lineRule="auto"/>
        <w:jc w:val="both"/>
      </w:pPr>
      <w:proofErr w:type="gramStart"/>
      <w:r w:rsidRPr="00353D43">
        <w:rPr>
          <w:u w:val="single"/>
        </w:rPr>
        <w:lastRenderedPageBreak/>
        <w:t>Zakonska osnova</w:t>
      </w:r>
      <w:r>
        <w:t xml:space="preserve"> - </w:t>
      </w:r>
      <w:r w:rsidRPr="00E178B2">
        <w:rPr>
          <w:rStyle w:val="pt-zadanifontodlomka-000009"/>
          <w:rFonts w:cstheme="minorHAnsi"/>
        </w:rPr>
        <w:t>Zakon o lokalnoj i područnoj (regionalnoj) samoupravi   („Narodne novine“, br.</w:t>
      </w:r>
      <w:proofErr w:type="gramEnd"/>
      <w:r w:rsidRPr="00E178B2">
        <w:rPr>
          <w:rStyle w:val="pt-zadanifontodlomka-000009"/>
          <w:rFonts w:cstheme="minorHAnsi"/>
        </w:rPr>
        <w:t>  33/01,  60/01,  129/05,  109/07,  125/08,  36/09,  36/09, 150/11, 144/12, 19/13 – pročišćen tekst,  137/15  – ispravak, 123/17 i 98/19</w:t>
      </w:r>
      <w:r w:rsidR="005B1C3D">
        <w:rPr>
          <w:rStyle w:val="pt-zadanifontodlomka-000009"/>
          <w:rFonts w:cstheme="minorHAnsi"/>
        </w:rPr>
        <w:t>, 144/20</w:t>
      </w:r>
      <w:r w:rsidRPr="00E178B2">
        <w:rPr>
          <w:rStyle w:val="pt-zadanifontodlomka-000009"/>
          <w:rFonts w:cstheme="minorHAnsi"/>
        </w:rPr>
        <w:t>),</w:t>
      </w:r>
      <w:r>
        <w:rPr>
          <w:rStyle w:val="pt-zadanifontodlomka-000009"/>
          <w:rFonts w:cstheme="minorHAnsi"/>
        </w:rPr>
        <w:t xml:space="preserve"> Zakon o prostornom uređenju </w:t>
      </w:r>
      <w:r w:rsidR="00353D43">
        <w:rPr>
          <w:rStyle w:val="pt-zadanifontodlomka-000009"/>
          <w:rFonts w:cstheme="minorHAnsi"/>
        </w:rPr>
        <w:t xml:space="preserve">(“Narodne novine” br. 153/13, 65/17, 114/18, 39/19, 98/19), Prostorni plan Općine Bistra </w:t>
      </w:r>
      <w:r w:rsidR="00353D43">
        <w:t>(“Službeni glasnik Općine Bistra” br. 2/18</w:t>
      </w:r>
      <w:r w:rsidR="00EA72B6">
        <w:t>, 10/18, 6/20</w:t>
      </w:r>
      <w:r w:rsidR="00353D43">
        <w:t>).</w:t>
      </w:r>
    </w:p>
    <w:p w:rsidR="007F311D" w:rsidRPr="001C2F7E" w:rsidRDefault="00713C2C" w:rsidP="007F311D">
      <w:pPr>
        <w:spacing w:after="0"/>
        <w:jc w:val="both"/>
        <w:rPr>
          <w:rFonts w:cstheme="minorHAnsi"/>
        </w:rPr>
      </w:pPr>
      <w:proofErr w:type="gramStart"/>
      <w:r w:rsidRPr="004C60C0">
        <w:rPr>
          <w:u w:val="single"/>
        </w:rPr>
        <w:t>Obrazloženje</w:t>
      </w:r>
      <w:r>
        <w:t xml:space="preserve"> – Sredstva u okviru ovog Programa planirana su za legalizaciju objekata u vlasništvu Općine, za ulaganja u prostorno – plansku dokumentaciju kao </w:t>
      </w:r>
      <w:r w:rsidR="004C60C0">
        <w:t>i</w:t>
      </w:r>
      <w:r>
        <w:t xml:space="preserve"> projektnu </w:t>
      </w:r>
      <w:r w:rsidR="004C60C0">
        <w:t>i</w:t>
      </w:r>
      <w:r>
        <w:t xml:space="preserve"> ostalu dokumentaciju za izgradnju Općinskog centra, </w:t>
      </w:r>
      <w:r w:rsidR="00885C4F">
        <w:t>i</w:t>
      </w:r>
      <w:r>
        <w:t xml:space="preserve">zgradnju Žičare Sljeme – Bistra </w:t>
      </w:r>
      <w:r w:rsidR="004C60C0">
        <w:t>i</w:t>
      </w:r>
      <w:r>
        <w:t xml:space="preserve"> U</w:t>
      </w:r>
      <w:r w:rsidR="004C60C0">
        <w:t>rbanu komasaciju.</w:t>
      </w:r>
      <w:proofErr w:type="gramEnd"/>
      <w:r w:rsidR="004C60C0">
        <w:t xml:space="preserve"> </w:t>
      </w:r>
      <w:proofErr w:type="gramStart"/>
      <w:r>
        <w:t>Planirano je</w:t>
      </w:r>
      <w:r w:rsidR="005B63C0">
        <w:t xml:space="preserve"> u skladu s Projekcijama za 2022</w:t>
      </w:r>
      <w:r>
        <w:t>.</w:t>
      </w:r>
      <w:proofErr w:type="gramEnd"/>
      <w:r>
        <w:t xml:space="preserve"> </w:t>
      </w:r>
      <w:proofErr w:type="gramStart"/>
      <w:r w:rsidR="004C60C0">
        <w:t>g</w:t>
      </w:r>
      <w:r>
        <w:t>odinu</w:t>
      </w:r>
      <w:proofErr w:type="gramEnd"/>
      <w:r>
        <w:t xml:space="preserve"> ali u nešto manjem</w:t>
      </w:r>
      <w:r w:rsidR="005B63C0">
        <w:t xml:space="preserve"> iznosu u odnosu na Plan za 2021</w:t>
      </w:r>
      <w:r>
        <w:t xml:space="preserve">. </w:t>
      </w:r>
      <w:proofErr w:type="gramStart"/>
      <w:r w:rsidR="004C60C0">
        <w:t>g</w:t>
      </w:r>
      <w:r>
        <w:t>odinu</w:t>
      </w:r>
      <w:proofErr w:type="gramEnd"/>
      <w:r>
        <w:t xml:space="preserve"> zbog ni</w:t>
      </w:r>
      <w:r w:rsidR="004C60C0">
        <w:t>žih planiranih troškov</w:t>
      </w:r>
      <w:r w:rsidR="005B63C0">
        <w:t>a legalizacije objekata u vlasništvu Općine gdje je ve</w:t>
      </w:r>
      <w:r w:rsidR="00EB6177">
        <w:t>ć</w:t>
      </w:r>
      <w:r w:rsidR="005B63C0">
        <w:t>ina objekata legalizirana u ranijim godinama</w:t>
      </w:r>
      <w:r>
        <w:t>.</w:t>
      </w:r>
      <w:r w:rsidR="007F311D">
        <w:t xml:space="preserve"> </w:t>
      </w:r>
      <w:proofErr w:type="gramStart"/>
      <w:r w:rsidR="005B63C0">
        <w:rPr>
          <w:rFonts w:cstheme="minorHAnsi"/>
        </w:rPr>
        <w:t>Projekcijom za 2023</w:t>
      </w:r>
      <w:r w:rsidR="007F311D">
        <w:rPr>
          <w:rFonts w:cstheme="minorHAnsi"/>
        </w:rPr>
        <w:t>.</w:t>
      </w:r>
      <w:proofErr w:type="gramEnd"/>
      <w:r w:rsidR="007F311D">
        <w:rPr>
          <w:rFonts w:cstheme="minorHAnsi"/>
        </w:rPr>
        <w:t xml:space="preserve"> </w:t>
      </w:r>
      <w:proofErr w:type="gramStart"/>
      <w:r w:rsidR="001C2F7E">
        <w:rPr>
          <w:rFonts w:cstheme="minorHAnsi"/>
        </w:rPr>
        <w:t>i</w:t>
      </w:r>
      <w:proofErr w:type="gramEnd"/>
      <w:r w:rsidR="001C2F7E">
        <w:rPr>
          <w:rFonts w:cstheme="minorHAnsi"/>
        </w:rPr>
        <w:t xml:space="preserve"> 2024. </w:t>
      </w:r>
      <w:proofErr w:type="gramStart"/>
      <w:r w:rsidR="007F311D">
        <w:rPr>
          <w:rFonts w:cstheme="minorHAnsi"/>
        </w:rPr>
        <w:t>godinu</w:t>
      </w:r>
      <w:proofErr w:type="gramEnd"/>
      <w:r w:rsidR="007F311D">
        <w:rPr>
          <w:rFonts w:cstheme="minorHAnsi"/>
        </w:rPr>
        <w:t xml:space="preserve"> navedeni se rashodi planiraju u iznosu od </w:t>
      </w:r>
      <w:r w:rsidR="001C2F7E" w:rsidRPr="001C2F7E">
        <w:rPr>
          <w:rFonts w:cstheme="minorHAnsi"/>
        </w:rPr>
        <w:t>36</w:t>
      </w:r>
      <w:r w:rsidR="007F311D" w:rsidRPr="001C2F7E">
        <w:rPr>
          <w:rFonts w:cstheme="minorHAnsi"/>
        </w:rPr>
        <w:t>0.000,00 kun</w:t>
      </w:r>
      <w:r w:rsidR="001C2F7E" w:rsidRPr="001C2F7E">
        <w:rPr>
          <w:rFonts w:cstheme="minorHAnsi"/>
        </w:rPr>
        <w:t>a.</w:t>
      </w:r>
    </w:p>
    <w:p w:rsidR="00713C2C" w:rsidRPr="006F1D61" w:rsidRDefault="00713C2C" w:rsidP="006F1D61">
      <w:pPr>
        <w:spacing w:after="0" w:line="240" w:lineRule="auto"/>
        <w:jc w:val="both"/>
      </w:pPr>
      <w:r>
        <w:t xml:space="preserve"> </w:t>
      </w:r>
      <w:proofErr w:type="gramStart"/>
      <w:r w:rsidR="004C60C0">
        <w:t>U</w:t>
      </w:r>
      <w:r w:rsidR="00FE371E">
        <w:t xml:space="preserve"> </w:t>
      </w:r>
      <w:r w:rsidR="005B63C0">
        <w:t>2022</w:t>
      </w:r>
      <w:r w:rsidR="004C60C0">
        <w:t>.</w:t>
      </w:r>
      <w:proofErr w:type="gramEnd"/>
      <w:r w:rsidR="004C60C0">
        <w:t xml:space="preserve"> </w:t>
      </w:r>
      <w:proofErr w:type="gramStart"/>
      <w:r w:rsidR="00885C4F">
        <w:t>g</w:t>
      </w:r>
      <w:r w:rsidR="004C60C0">
        <w:t>odini</w:t>
      </w:r>
      <w:proofErr w:type="gramEnd"/>
      <w:r w:rsidR="004C60C0">
        <w:t xml:space="preserve"> planira se kr</w:t>
      </w:r>
      <w:r w:rsidR="005B63C0">
        <w:t>oz navedeni Program utrošiti 405</w:t>
      </w:r>
      <w:r w:rsidR="004C60C0">
        <w:t>.00</w:t>
      </w:r>
      <w:r w:rsidR="00FE371E">
        <w:t>0,00 kuna realizacijom sljedeće aktivnosti i</w:t>
      </w:r>
      <w:r w:rsidR="004C60C0">
        <w:t xml:space="preserve"> kapitalnih projekata: </w:t>
      </w:r>
    </w:p>
    <w:p w:rsidR="006F1D61" w:rsidRDefault="006F1D61" w:rsidP="006F1D61">
      <w:pPr>
        <w:spacing w:after="0" w:line="240" w:lineRule="auto"/>
        <w:ind w:left="360"/>
        <w:jc w:val="both"/>
      </w:pPr>
    </w:p>
    <w:p w:rsidR="006F1D61" w:rsidRPr="008B6078" w:rsidRDefault="006F1D61" w:rsidP="004C60C0">
      <w:pPr>
        <w:numPr>
          <w:ilvl w:val="0"/>
          <w:numId w:val="19"/>
        </w:numPr>
        <w:spacing w:after="0" w:line="240" w:lineRule="auto"/>
        <w:jc w:val="both"/>
      </w:pPr>
      <w:r>
        <w:t>Aktivnost: Geodetsko katastarske usluge</w:t>
      </w:r>
      <w:r w:rsidRPr="008B6078">
        <w:t xml:space="preserve">– </w:t>
      </w:r>
      <w:r w:rsidR="004C60C0">
        <w:t>200.000,00 kuna,</w:t>
      </w:r>
    </w:p>
    <w:p w:rsidR="006F1D61" w:rsidRPr="008B6078" w:rsidRDefault="006F1D61" w:rsidP="006F1D61">
      <w:pPr>
        <w:numPr>
          <w:ilvl w:val="0"/>
          <w:numId w:val="19"/>
        </w:numPr>
        <w:spacing w:after="0" w:line="240" w:lineRule="auto"/>
        <w:jc w:val="both"/>
      </w:pPr>
      <w:r w:rsidRPr="008B6078">
        <w:t>Kapitalni projekt: Legalizacija objekata u vlasništvu Općine –</w:t>
      </w:r>
      <w:r w:rsidR="005B63C0">
        <w:t>55</w:t>
      </w:r>
      <w:r w:rsidR="004C60C0">
        <w:t>.000,00 kuna,</w:t>
      </w:r>
    </w:p>
    <w:p w:rsidR="004C60C0" w:rsidRDefault="006F1D61" w:rsidP="006F1D61">
      <w:pPr>
        <w:numPr>
          <w:ilvl w:val="0"/>
          <w:numId w:val="19"/>
        </w:numPr>
        <w:spacing w:after="0" w:line="240" w:lineRule="auto"/>
        <w:jc w:val="both"/>
      </w:pPr>
      <w:r w:rsidRPr="008B6078">
        <w:t xml:space="preserve">Kapitalni projekt: Kapitalna ulaganja u prostorno-plansku </w:t>
      </w:r>
    </w:p>
    <w:p w:rsidR="006F1D61" w:rsidRPr="008B6078" w:rsidRDefault="006F1D61" w:rsidP="004C60C0">
      <w:pPr>
        <w:spacing w:after="0" w:line="240" w:lineRule="auto"/>
        <w:ind w:left="1440"/>
        <w:jc w:val="both"/>
      </w:pPr>
      <w:proofErr w:type="gramStart"/>
      <w:r w:rsidRPr="008B6078">
        <w:t>dokumentaciju</w:t>
      </w:r>
      <w:proofErr w:type="gramEnd"/>
      <w:r w:rsidRPr="008B6078">
        <w:t xml:space="preserve"> – </w:t>
      </w:r>
      <w:r w:rsidR="004C60C0">
        <w:t>70.000,00 kuna,</w:t>
      </w:r>
    </w:p>
    <w:p w:rsidR="006F1D61" w:rsidRPr="008B6078" w:rsidRDefault="006F1D61" w:rsidP="006F1D61">
      <w:pPr>
        <w:numPr>
          <w:ilvl w:val="0"/>
          <w:numId w:val="19"/>
        </w:numPr>
        <w:spacing w:after="0" w:line="240" w:lineRule="auto"/>
        <w:jc w:val="both"/>
      </w:pPr>
      <w:r w:rsidRPr="008B6078">
        <w:t xml:space="preserve">Kapitalni projekt: </w:t>
      </w:r>
      <w:r>
        <w:t>I</w:t>
      </w:r>
      <w:r w:rsidR="005B63C0">
        <w:t>zgradnja Općinskog centra – 5</w:t>
      </w:r>
      <w:r w:rsidR="004C60C0">
        <w:t>0.000,00 kuna,</w:t>
      </w:r>
    </w:p>
    <w:p w:rsidR="006F1D61" w:rsidRDefault="006F1D61" w:rsidP="006F1D61">
      <w:pPr>
        <w:numPr>
          <w:ilvl w:val="0"/>
          <w:numId w:val="19"/>
        </w:numPr>
        <w:spacing w:after="0" w:line="240" w:lineRule="auto"/>
        <w:jc w:val="both"/>
      </w:pPr>
      <w:r>
        <w:t>Kapitalni projekt: Žičara Slje</w:t>
      </w:r>
      <w:r w:rsidR="004C60C0">
        <w:t>me – Bistra – 10.000,00 kuna,</w:t>
      </w:r>
    </w:p>
    <w:p w:rsidR="006F1D61" w:rsidRDefault="006F1D61" w:rsidP="004C60C0">
      <w:pPr>
        <w:numPr>
          <w:ilvl w:val="0"/>
          <w:numId w:val="19"/>
        </w:numPr>
        <w:spacing w:after="0" w:line="240" w:lineRule="auto"/>
        <w:jc w:val="both"/>
      </w:pPr>
      <w:r>
        <w:t>Kapitalni projekt: Urbana komasacija</w:t>
      </w:r>
      <w:r w:rsidR="005B63C0">
        <w:t xml:space="preserve"> – 2</w:t>
      </w:r>
      <w:r w:rsidR="004C60C0">
        <w:t>0.000,00 kuna</w:t>
      </w:r>
    </w:p>
    <w:p w:rsidR="00E0301B" w:rsidRDefault="00E0301B" w:rsidP="006F1D61">
      <w:pPr>
        <w:spacing w:after="0" w:line="240" w:lineRule="auto"/>
        <w:jc w:val="both"/>
      </w:pPr>
    </w:p>
    <w:p w:rsidR="008B6078" w:rsidRPr="004A0ADD" w:rsidRDefault="008B6078" w:rsidP="004A0ADD">
      <w:pPr>
        <w:spacing w:after="0" w:line="240" w:lineRule="auto"/>
        <w:jc w:val="both"/>
        <w:rPr>
          <w:b/>
        </w:rPr>
      </w:pPr>
      <w:r w:rsidRPr="004A0ADD">
        <w:rPr>
          <w:b/>
        </w:rPr>
        <w:t>Program</w:t>
      </w:r>
      <w:r w:rsidR="004A0ADD" w:rsidRPr="004A0ADD">
        <w:rPr>
          <w:b/>
        </w:rPr>
        <w:t xml:space="preserve"> 1030</w:t>
      </w:r>
      <w:r w:rsidRPr="004A0ADD">
        <w:rPr>
          <w:b/>
        </w:rPr>
        <w:t xml:space="preserve">: Upravljanje imovinom </w:t>
      </w:r>
    </w:p>
    <w:p w:rsidR="00885C4F" w:rsidRDefault="0042220A" w:rsidP="00AE3AE8">
      <w:pPr>
        <w:spacing w:after="0" w:line="240" w:lineRule="auto"/>
        <w:jc w:val="both"/>
      </w:pPr>
      <w:r>
        <w:rPr>
          <w:u w:val="single"/>
        </w:rPr>
        <w:t>Cilj</w:t>
      </w:r>
      <w:r w:rsidR="00FE371E">
        <w:rPr>
          <w:u w:val="single"/>
        </w:rPr>
        <w:t xml:space="preserve"> P</w:t>
      </w:r>
      <w:r w:rsidR="004A0ADD" w:rsidRPr="00885C4F">
        <w:rPr>
          <w:u w:val="single"/>
        </w:rPr>
        <w:t>rograma</w:t>
      </w:r>
      <w:r>
        <w:t>- Cilj</w:t>
      </w:r>
      <w:r w:rsidR="006F1D61">
        <w:t xml:space="preserve"> P</w:t>
      </w:r>
      <w:r w:rsidR="004A0ADD">
        <w:t xml:space="preserve">rograma je investicijama u </w:t>
      </w:r>
      <w:r w:rsidR="006F1D61">
        <w:t xml:space="preserve">dugotrajnu imovinu izgraditi </w:t>
      </w:r>
      <w:proofErr w:type="gramStart"/>
      <w:r w:rsidR="006F1D61">
        <w:t>ili</w:t>
      </w:r>
      <w:proofErr w:type="gramEnd"/>
      <w:r w:rsidR="004A0ADD">
        <w:t xml:space="preserve"> obnoviti prostore Općine u cilju </w:t>
      </w:r>
      <w:r w:rsidR="006F1D61">
        <w:t>privođenja svrsi ili osiguravanja novih</w:t>
      </w:r>
      <w:r>
        <w:t xml:space="preserve"> sadržaja za stanovnike Općine, kao i ulaganje u nabavu nove opreme i održavanje postojeće.</w:t>
      </w:r>
    </w:p>
    <w:p w:rsidR="00AC2E5D" w:rsidRDefault="00885C4F" w:rsidP="00AC2E5D">
      <w:pPr>
        <w:spacing w:after="0" w:line="240" w:lineRule="auto"/>
        <w:jc w:val="both"/>
        <w:rPr>
          <w:rFonts w:cstheme="minorHAnsi"/>
        </w:rPr>
      </w:pPr>
      <w:proofErr w:type="gramStart"/>
      <w:r w:rsidRPr="00B06474">
        <w:rPr>
          <w:u w:val="single"/>
        </w:rPr>
        <w:t>Zakonska osnova</w:t>
      </w:r>
      <w:r>
        <w:t xml:space="preserve">- </w:t>
      </w:r>
      <w:r w:rsidRPr="00E178B2">
        <w:rPr>
          <w:rStyle w:val="pt-zadanifontodlomka-000009"/>
          <w:rFonts w:cstheme="minorHAnsi"/>
        </w:rPr>
        <w:t>Zakon o lokalnoj i područnoj (regi</w:t>
      </w:r>
      <w:r w:rsidR="00FE371E">
        <w:rPr>
          <w:rStyle w:val="pt-zadanifontodlomka-000009"/>
          <w:rFonts w:cstheme="minorHAnsi"/>
        </w:rPr>
        <w:t xml:space="preserve">onalnoj) samoupravi </w:t>
      </w:r>
      <w:r w:rsidRPr="00E178B2">
        <w:rPr>
          <w:rStyle w:val="pt-zadanifontodlomka-000009"/>
          <w:rFonts w:cstheme="minorHAnsi"/>
        </w:rPr>
        <w:t>(„Narodne novine“, br.</w:t>
      </w:r>
      <w:proofErr w:type="gramEnd"/>
      <w:r w:rsidRPr="00E178B2">
        <w:rPr>
          <w:rStyle w:val="pt-zadanifontodlomka-000009"/>
          <w:rFonts w:cstheme="minorHAnsi"/>
        </w:rPr>
        <w:t>  33/01,</w:t>
      </w:r>
      <w:proofErr w:type="gramStart"/>
      <w:r w:rsidRPr="00E178B2">
        <w:rPr>
          <w:rStyle w:val="pt-zadanifontodlomka-000009"/>
          <w:rFonts w:cstheme="minorHAnsi"/>
        </w:rPr>
        <w:t>  60</w:t>
      </w:r>
      <w:proofErr w:type="gramEnd"/>
      <w:r w:rsidRPr="00E178B2">
        <w:rPr>
          <w:rStyle w:val="pt-zadanifontodlomka-000009"/>
          <w:rFonts w:cstheme="minorHAnsi"/>
        </w:rPr>
        <w:t>/01,  129/05,  109/07,  125/08,  36/09,  36/09, 150/11, 144/12, 19/13 – pročišćen tekst,  137/15  – ispravak, 123/17 i 98/19</w:t>
      </w:r>
      <w:r w:rsidR="0042220A">
        <w:rPr>
          <w:rStyle w:val="pt-zadanifontodlomka-000009"/>
          <w:rFonts w:cstheme="minorHAnsi"/>
        </w:rPr>
        <w:t>, 144/20</w:t>
      </w:r>
      <w:r w:rsidRPr="00E178B2">
        <w:rPr>
          <w:rStyle w:val="pt-zadanifontodlomka-000009"/>
          <w:rFonts w:cstheme="minorHAnsi"/>
        </w:rPr>
        <w:t>),</w:t>
      </w:r>
      <w:r>
        <w:rPr>
          <w:rStyle w:val="pt-zadanifontodlomka-000009"/>
          <w:rFonts w:cstheme="minorHAnsi"/>
        </w:rPr>
        <w:t xml:space="preserve"> </w:t>
      </w:r>
      <w:r w:rsidR="00AC2E5D">
        <w:rPr>
          <w:rFonts w:cstheme="minorHAnsi"/>
        </w:rPr>
        <w:t>Zakon o komunalnom gospodarstvu (“Narodne novine”br. 68/18, 110/18, 32/20).</w:t>
      </w:r>
    </w:p>
    <w:p w:rsidR="005A3EA4" w:rsidRPr="00617D07" w:rsidRDefault="00B06474" w:rsidP="005A3EA4">
      <w:pPr>
        <w:spacing w:after="0"/>
        <w:jc w:val="both"/>
        <w:rPr>
          <w:rFonts w:cstheme="minorHAnsi"/>
        </w:rPr>
      </w:pPr>
      <w:r w:rsidRPr="00B06474">
        <w:rPr>
          <w:u w:val="single"/>
        </w:rPr>
        <w:t>Obrazloženje-</w:t>
      </w:r>
      <w:r w:rsidR="002A0FDF">
        <w:t xml:space="preserve">U okviru Programa </w:t>
      </w:r>
      <w:r w:rsidR="00AC2E5D">
        <w:t xml:space="preserve">planira se tekuće </w:t>
      </w:r>
      <w:r w:rsidR="00367B5C">
        <w:t>i</w:t>
      </w:r>
      <w:r w:rsidR="00AC2E5D">
        <w:t xml:space="preserve"> investicijsko održavanje objekata </w:t>
      </w:r>
      <w:r w:rsidR="00367B5C">
        <w:t>i</w:t>
      </w:r>
      <w:r w:rsidR="00AC2E5D">
        <w:t xml:space="preserve"> </w:t>
      </w:r>
      <w:r w:rsidR="00367B5C">
        <w:t>zgrada, po</w:t>
      </w:r>
      <w:r w:rsidR="00AC2E5D">
        <w:t xml:space="preserve">strojenja </w:t>
      </w:r>
      <w:r w:rsidR="00367B5C">
        <w:t>i</w:t>
      </w:r>
      <w:r w:rsidR="00AC2E5D">
        <w:t xml:space="preserve"> </w:t>
      </w:r>
      <w:r w:rsidR="00367B5C">
        <w:t xml:space="preserve">opreme u vlasništvu Općine Bistra </w:t>
      </w:r>
      <w:proofErr w:type="gramStart"/>
      <w:r w:rsidR="00367B5C">
        <w:t>te</w:t>
      </w:r>
      <w:proofErr w:type="gramEnd"/>
      <w:r w:rsidR="00367B5C">
        <w:t xml:space="preserve"> ulaganja</w:t>
      </w:r>
      <w:r w:rsidR="00AC2E5D">
        <w:t xml:space="preserve"> u nabavu nove opreme</w:t>
      </w:r>
      <w:r w:rsidR="00367B5C">
        <w:t xml:space="preserve">. </w:t>
      </w:r>
      <w:r w:rsidR="002A0FDF">
        <w:t xml:space="preserve">Cilj Programa je </w:t>
      </w:r>
      <w:r w:rsidR="002D7773">
        <w:t xml:space="preserve">osigurati financijska sredstva za uspješno održavanje </w:t>
      </w:r>
      <w:r w:rsidR="00367B5C">
        <w:t xml:space="preserve">postojeće </w:t>
      </w:r>
      <w:r w:rsidR="002D7773">
        <w:t>opreme i objekata kako bi se osigurala njihova funkcionalnost i</w:t>
      </w:r>
      <w:r w:rsidR="002F4657">
        <w:t xml:space="preserve"> namjena </w:t>
      </w:r>
      <w:proofErr w:type="gramStart"/>
      <w:r w:rsidR="002F4657">
        <w:t>te</w:t>
      </w:r>
      <w:proofErr w:type="gramEnd"/>
      <w:r w:rsidR="002F4657">
        <w:t xml:space="preserve"> kontinuirano ulagati u nabavu nove opreme i na taj način osigurati efikasnost u radu </w:t>
      </w:r>
      <w:r w:rsidR="0085118E">
        <w:t xml:space="preserve">svih odjela i stručnih službi. </w:t>
      </w:r>
      <w:r w:rsidR="00367B5C">
        <w:t>Za os</w:t>
      </w:r>
      <w:r w:rsidR="00027E61">
        <w:t xml:space="preserve">tvarenje ciljeva </w:t>
      </w:r>
      <w:proofErr w:type="gramStart"/>
      <w:r w:rsidR="00027E61">
        <w:t>Programa</w:t>
      </w:r>
      <w:proofErr w:type="gramEnd"/>
      <w:r w:rsidR="00027E61">
        <w:t xml:space="preserve"> u 2022</w:t>
      </w:r>
      <w:r w:rsidR="00367B5C">
        <w:t xml:space="preserve">. </w:t>
      </w:r>
      <w:proofErr w:type="gramStart"/>
      <w:r w:rsidR="0085118E">
        <w:t>g</w:t>
      </w:r>
      <w:r w:rsidR="00367B5C">
        <w:t>odini</w:t>
      </w:r>
      <w:proofErr w:type="gramEnd"/>
      <w:r w:rsidR="00367B5C">
        <w:t xml:space="preserve"> planira se</w:t>
      </w:r>
      <w:r w:rsidR="0042220A">
        <w:t xml:space="preserve"> utrošiti 680</w:t>
      </w:r>
      <w:r w:rsidR="005A3EA4">
        <w:t xml:space="preserve">.000,00 kuna. </w:t>
      </w:r>
      <w:r w:rsidR="0042220A">
        <w:t xml:space="preserve">Planirano je u nešto većem iznosu u odnosu </w:t>
      </w:r>
      <w:proofErr w:type="gramStart"/>
      <w:r w:rsidR="0042220A">
        <w:t>na</w:t>
      </w:r>
      <w:proofErr w:type="gramEnd"/>
      <w:r w:rsidR="0042220A">
        <w:t xml:space="preserve"> Projekcije zbog Kapitalnog projekta rekonstrukcije krovišta i uređenja potkrovlja na DD Bukovje</w:t>
      </w:r>
      <w:r w:rsidR="002026C9">
        <w:t xml:space="preserve"> čiji planirani dio nije realiziran u 2021. </w:t>
      </w:r>
      <w:proofErr w:type="gramStart"/>
      <w:r w:rsidR="002026C9">
        <w:t>godini</w:t>
      </w:r>
      <w:proofErr w:type="gramEnd"/>
      <w:r w:rsidR="002026C9">
        <w:t>.</w:t>
      </w:r>
      <w:r w:rsidR="0042220A">
        <w:t xml:space="preserve"> </w:t>
      </w:r>
      <w:proofErr w:type="gramStart"/>
      <w:r w:rsidR="005A3EA4">
        <w:rPr>
          <w:rFonts w:cstheme="minorHAnsi"/>
        </w:rPr>
        <w:t>Projekcijom za 202</w:t>
      </w:r>
      <w:r w:rsidR="00617D07">
        <w:rPr>
          <w:rFonts w:cstheme="minorHAnsi"/>
        </w:rPr>
        <w:t>3</w:t>
      </w:r>
      <w:r w:rsidR="005A3EA4">
        <w:rPr>
          <w:rFonts w:cstheme="minorHAnsi"/>
        </w:rPr>
        <w:t>.</w:t>
      </w:r>
      <w:proofErr w:type="gramEnd"/>
      <w:r w:rsidR="005A3EA4">
        <w:rPr>
          <w:rFonts w:cstheme="minorHAnsi"/>
        </w:rPr>
        <w:t xml:space="preserve"> </w:t>
      </w:r>
      <w:proofErr w:type="gramStart"/>
      <w:r w:rsidR="005A3EA4">
        <w:rPr>
          <w:rFonts w:cstheme="minorHAnsi"/>
        </w:rPr>
        <w:t>godinu</w:t>
      </w:r>
      <w:proofErr w:type="gramEnd"/>
      <w:r w:rsidR="005A3EA4">
        <w:rPr>
          <w:rFonts w:cstheme="minorHAnsi"/>
        </w:rPr>
        <w:t xml:space="preserve"> navedeni se rashodi planiraju u iznosu od </w:t>
      </w:r>
      <w:r w:rsidR="00617D07" w:rsidRPr="00617D07">
        <w:rPr>
          <w:rFonts w:cstheme="minorHAnsi"/>
        </w:rPr>
        <w:t xml:space="preserve">430.000,00 kuna, a </w:t>
      </w:r>
      <w:r w:rsidR="00617D07" w:rsidRPr="001C2F7E">
        <w:rPr>
          <w:rFonts w:cstheme="minorHAnsi"/>
        </w:rPr>
        <w:t xml:space="preserve">Projekcijom za 2024. </w:t>
      </w:r>
      <w:proofErr w:type="gramStart"/>
      <w:r w:rsidR="00617D07">
        <w:rPr>
          <w:rFonts w:cstheme="minorHAnsi"/>
        </w:rPr>
        <w:t>g</w:t>
      </w:r>
      <w:r w:rsidR="00617D07" w:rsidRPr="001C2F7E">
        <w:rPr>
          <w:rFonts w:cstheme="minorHAnsi"/>
        </w:rPr>
        <w:t>odinu</w:t>
      </w:r>
      <w:proofErr w:type="gramEnd"/>
      <w:r w:rsidR="00617D07" w:rsidRPr="001C2F7E">
        <w:rPr>
          <w:rFonts w:cstheme="minorHAnsi"/>
        </w:rPr>
        <w:t xml:space="preserve"> u iznosu o</w:t>
      </w:r>
      <w:r w:rsidR="00617D07">
        <w:rPr>
          <w:rFonts w:cstheme="minorHAnsi"/>
        </w:rPr>
        <w:t>d 40</w:t>
      </w:r>
      <w:r w:rsidR="00617D07" w:rsidRPr="001C2F7E">
        <w:rPr>
          <w:rFonts w:cstheme="minorHAnsi"/>
        </w:rPr>
        <w:t>0.000,00 kuna.</w:t>
      </w:r>
    </w:p>
    <w:p w:rsidR="009B5514" w:rsidRDefault="005A3EA4" w:rsidP="00AE3AE8">
      <w:pPr>
        <w:spacing w:after="0" w:line="240" w:lineRule="auto"/>
        <w:jc w:val="both"/>
      </w:pPr>
      <w:r>
        <w:t xml:space="preserve"> </w:t>
      </w:r>
      <w:r w:rsidR="0085118E">
        <w:t xml:space="preserve">Program se sastoji </w:t>
      </w:r>
      <w:proofErr w:type="gramStart"/>
      <w:r w:rsidR="0085118E">
        <w:t>od</w:t>
      </w:r>
      <w:proofErr w:type="gramEnd"/>
      <w:r w:rsidR="0085118E">
        <w:t xml:space="preserve"> sljedećih</w:t>
      </w:r>
      <w:r w:rsidR="002D7773">
        <w:t xml:space="preserve"> aktivnosti</w:t>
      </w:r>
      <w:r w:rsidR="00FE371E">
        <w:t xml:space="preserve"> i</w:t>
      </w:r>
      <w:r w:rsidR="0085118E">
        <w:t xml:space="preserve"> kapitalnog projekta: </w:t>
      </w:r>
    </w:p>
    <w:p w:rsidR="0085118E" w:rsidRPr="008B6078" w:rsidRDefault="0085118E" w:rsidP="00AE3AE8">
      <w:pPr>
        <w:spacing w:after="0" w:line="240" w:lineRule="auto"/>
        <w:jc w:val="both"/>
      </w:pPr>
    </w:p>
    <w:p w:rsidR="008B6078" w:rsidRPr="008B6078" w:rsidRDefault="008B6078" w:rsidP="008B6078">
      <w:pPr>
        <w:numPr>
          <w:ilvl w:val="0"/>
          <w:numId w:val="18"/>
        </w:numPr>
        <w:spacing w:after="0" w:line="240" w:lineRule="auto"/>
        <w:jc w:val="both"/>
      </w:pPr>
      <w:r w:rsidRPr="008B6078">
        <w:t xml:space="preserve">Aktivnost: Održavanje objekata i zgrada – </w:t>
      </w:r>
      <w:r w:rsidR="0085118E">
        <w:t xml:space="preserve">190.000,00 kuna, </w:t>
      </w:r>
    </w:p>
    <w:p w:rsidR="008B6078" w:rsidRPr="008B6078" w:rsidRDefault="008B6078" w:rsidP="008B6078">
      <w:pPr>
        <w:numPr>
          <w:ilvl w:val="0"/>
          <w:numId w:val="18"/>
        </w:numPr>
        <w:spacing w:after="0" w:line="240" w:lineRule="auto"/>
        <w:jc w:val="both"/>
      </w:pPr>
      <w:r w:rsidRPr="008B6078">
        <w:t xml:space="preserve">Aktivnost: Održavanje postrojenja i opreme – </w:t>
      </w:r>
      <w:r w:rsidR="004C734C">
        <w:t>50</w:t>
      </w:r>
      <w:r w:rsidR="0085118E">
        <w:t>.000,00 kuna,</w:t>
      </w:r>
    </w:p>
    <w:p w:rsidR="008B6078" w:rsidRDefault="008B6078" w:rsidP="008B6078">
      <w:pPr>
        <w:numPr>
          <w:ilvl w:val="0"/>
          <w:numId w:val="18"/>
        </w:numPr>
        <w:spacing w:after="0" w:line="240" w:lineRule="auto"/>
        <w:jc w:val="both"/>
      </w:pPr>
      <w:r w:rsidRPr="008B6078">
        <w:t xml:space="preserve">Aktivnost: Ulaganje u opremu općine – </w:t>
      </w:r>
      <w:r w:rsidR="004C734C">
        <w:t>140</w:t>
      </w:r>
      <w:r w:rsidR="0085118E">
        <w:t xml:space="preserve">.000,00 kuna, </w:t>
      </w:r>
    </w:p>
    <w:p w:rsidR="0085118E" w:rsidRDefault="0085118E" w:rsidP="008B6078">
      <w:pPr>
        <w:numPr>
          <w:ilvl w:val="0"/>
          <w:numId w:val="18"/>
        </w:numPr>
        <w:spacing w:after="0" w:line="240" w:lineRule="auto"/>
        <w:jc w:val="both"/>
      </w:pPr>
      <w:r>
        <w:t>Kapitalni projekt: Rekonstrukcija krovišta na Društvenom</w:t>
      </w:r>
    </w:p>
    <w:p w:rsidR="0085118E" w:rsidRDefault="004C734C" w:rsidP="0085118E">
      <w:pPr>
        <w:spacing w:after="0" w:line="240" w:lineRule="auto"/>
        <w:ind w:left="1440"/>
        <w:jc w:val="both"/>
      </w:pPr>
      <w:proofErr w:type="gramStart"/>
      <w:r>
        <w:t>domu</w:t>
      </w:r>
      <w:proofErr w:type="gramEnd"/>
      <w:r>
        <w:t xml:space="preserve"> Bukovje – 3</w:t>
      </w:r>
      <w:r w:rsidR="0085118E">
        <w:t>00.000,00 kuna.</w:t>
      </w:r>
    </w:p>
    <w:p w:rsidR="002D7773" w:rsidRPr="008B6078" w:rsidRDefault="002D7773" w:rsidP="002D7773">
      <w:pPr>
        <w:spacing w:after="0" w:line="240" w:lineRule="auto"/>
        <w:ind w:left="1440"/>
        <w:jc w:val="both"/>
      </w:pPr>
    </w:p>
    <w:p w:rsidR="008B6078" w:rsidRPr="00313840" w:rsidRDefault="008B6078" w:rsidP="00313840">
      <w:pPr>
        <w:spacing w:after="0" w:line="240" w:lineRule="auto"/>
        <w:jc w:val="both"/>
        <w:rPr>
          <w:b/>
        </w:rPr>
      </w:pPr>
      <w:r w:rsidRPr="00313840">
        <w:rPr>
          <w:b/>
        </w:rPr>
        <w:t>Program</w:t>
      </w:r>
      <w:r w:rsidR="00313840" w:rsidRPr="00313840">
        <w:rPr>
          <w:b/>
        </w:rPr>
        <w:t xml:space="preserve"> 1024</w:t>
      </w:r>
      <w:r w:rsidRPr="00313840">
        <w:rPr>
          <w:b/>
        </w:rPr>
        <w:t>: Jačanje gospoda</w:t>
      </w:r>
      <w:r w:rsidR="00313840" w:rsidRPr="00313840">
        <w:rPr>
          <w:b/>
        </w:rPr>
        <w:t xml:space="preserve">rstva </w:t>
      </w:r>
    </w:p>
    <w:p w:rsidR="00313840" w:rsidRDefault="002333D4" w:rsidP="009533B6">
      <w:pPr>
        <w:spacing w:after="0" w:line="240" w:lineRule="auto"/>
        <w:jc w:val="both"/>
      </w:pPr>
      <w:r>
        <w:rPr>
          <w:u w:val="single"/>
        </w:rPr>
        <w:t>Cilj</w:t>
      </w:r>
      <w:r w:rsidR="00313840" w:rsidRPr="00313840">
        <w:rPr>
          <w:u w:val="single"/>
        </w:rPr>
        <w:t xml:space="preserve"> Programa</w:t>
      </w:r>
      <w:r>
        <w:t>- Cilj</w:t>
      </w:r>
      <w:r w:rsidR="00FE371E">
        <w:t xml:space="preserve"> P</w:t>
      </w:r>
      <w:r w:rsidR="00313840">
        <w:t xml:space="preserve">rograma je poticanje svih oblika poduzetničkih aktivnosti </w:t>
      </w:r>
      <w:proofErr w:type="gramStart"/>
      <w:r w:rsidR="00313840">
        <w:t>na</w:t>
      </w:r>
      <w:proofErr w:type="gramEnd"/>
      <w:r w:rsidR="00313840">
        <w:t xml:space="preserve"> području Općine Bistra. </w:t>
      </w:r>
    </w:p>
    <w:p w:rsidR="00313840" w:rsidRDefault="00313840" w:rsidP="009533B6">
      <w:pPr>
        <w:spacing w:after="0" w:line="240" w:lineRule="auto"/>
        <w:jc w:val="both"/>
        <w:rPr>
          <w:rStyle w:val="pt-zadanifontodlomka-000009"/>
          <w:rFonts w:cstheme="minorHAnsi"/>
        </w:rPr>
      </w:pPr>
      <w:proofErr w:type="gramStart"/>
      <w:r w:rsidRPr="00313840">
        <w:rPr>
          <w:u w:val="single"/>
        </w:rPr>
        <w:t>Zakonska osnova</w:t>
      </w:r>
      <w:r>
        <w:t xml:space="preserve"> - </w:t>
      </w:r>
      <w:r w:rsidRPr="00E178B2">
        <w:rPr>
          <w:rStyle w:val="pt-zadanifontodlomka-000009"/>
          <w:rFonts w:cstheme="minorHAnsi"/>
        </w:rPr>
        <w:t>Zakon o lokalnoj i područnoj (regionalnoj) samoupravi   („Narodne novine“, br.</w:t>
      </w:r>
      <w:proofErr w:type="gramEnd"/>
      <w:r w:rsidRPr="00E178B2">
        <w:rPr>
          <w:rStyle w:val="pt-zadanifontodlomka-000009"/>
          <w:rFonts w:cstheme="minorHAnsi"/>
        </w:rPr>
        <w:t>  33/01,  60/01,  129/05,  109/07,  125/08,  36/09,  36/09, 150/11, 144/12, 19/13 – pročišćen tekst,  137/15  – ispravak, 123/17 i 98/19</w:t>
      </w:r>
      <w:r>
        <w:rPr>
          <w:rStyle w:val="pt-zadanifontodlomka-000009"/>
          <w:rFonts w:cstheme="minorHAnsi"/>
        </w:rPr>
        <w:t>,</w:t>
      </w:r>
      <w:r w:rsidR="002333D4">
        <w:rPr>
          <w:rStyle w:val="pt-zadanifontodlomka-000009"/>
          <w:rFonts w:cstheme="minorHAnsi"/>
        </w:rPr>
        <w:t xml:space="preserve"> 144/20),</w:t>
      </w:r>
      <w:r w:rsidR="00027E61">
        <w:rPr>
          <w:rStyle w:val="pt-zadanifontodlomka-000009"/>
          <w:rFonts w:cstheme="minorHAnsi"/>
        </w:rPr>
        <w:t xml:space="preserve"> </w:t>
      </w:r>
      <w:r w:rsidR="00027E61">
        <w:rPr>
          <w:rFonts w:ascii="Calibri" w:hAnsi="Calibri" w:cs="Calibri"/>
        </w:rPr>
        <w:t xml:space="preserve">Zakon </w:t>
      </w:r>
      <w:r w:rsidR="007D04B3" w:rsidRPr="00F43AC1">
        <w:rPr>
          <w:rFonts w:ascii="Calibri" w:hAnsi="Calibri" w:cs="Calibri"/>
        </w:rPr>
        <w:t xml:space="preserve">o udrugama ( „Narodne novine“ br. 74/14, </w:t>
      </w:r>
      <w:r w:rsidR="007D04B3" w:rsidRPr="00F43AC1">
        <w:rPr>
          <w:rFonts w:ascii="Calibri" w:hAnsi="Calibri" w:cs="Calibri"/>
        </w:rPr>
        <w:lastRenderedPageBreak/>
        <w:t>70/17, 98/19 ), Uredba o kriterijima, mjerilima i postupcima financiranja i ugovaranja programa i projekta od interesa za opće dobro koje provode udruge („Narodne novine“ br. 26/15</w:t>
      </w:r>
      <w:r w:rsidR="00650AD4">
        <w:rPr>
          <w:rFonts w:ascii="Calibri" w:hAnsi="Calibri" w:cs="Calibri"/>
        </w:rPr>
        <w:t>, 37/21</w:t>
      </w:r>
      <w:r w:rsidR="007D04B3" w:rsidRPr="00F43AC1">
        <w:rPr>
          <w:rFonts w:ascii="Calibri" w:hAnsi="Calibri" w:cs="Calibri"/>
        </w:rPr>
        <w:t>),</w:t>
      </w:r>
      <w:r w:rsidR="007D04B3">
        <w:rPr>
          <w:rFonts w:ascii="Calibri" w:hAnsi="Calibri" w:cs="Calibri"/>
        </w:rPr>
        <w:t xml:space="preserve"> </w:t>
      </w:r>
      <w:r>
        <w:rPr>
          <w:rStyle w:val="pt-zadanifontodlomka-000009"/>
          <w:rFonts w:cstheme="minorHAnsi"/>
        </w:rPr>
        <w:t>Zakon o poticanju razvoja malog gospodarstva (“Narodne novine” br. 29/02, 67/03, 53/12, 56/13, 121/16), Zakon o poljoprivredi (“Narodne novine” br. 118/18, 42/20</w:t>
      </w:r>
      <w:r w:rsidR="00650AD4">
        <w:rPr>
          <w:rStyle w:val="pt-zadanifontodlomka-000009"/>
          <w:rFonts w:cstheme="minorHAnsi"/>
        </w:rPr>
        <w:t>, 127/20, 52/21</w:t>
      </w:r>
      <w:r>
        <w:rPr>
          <w:rStyle w:val="pt-zadanifontodlomka-000009"/>
          <w:rFonts w:cstheme="minorHAnsi"/>
        </w:rPr>
        <w:t>).</w:t>
      </w:r>
    </w:p>
    <w:p w:rsidR="005A3EA4" w:rsidRPr="00617D07" w:rsidRDefault="00313840" w:rsidP="005A3EA4">
      <w:pPr>
        <w:spacing w:after="0"/>
        <w:jc w:val="both"/>
        <w:rPr>
          <w:rFonts w:cstheme="minorHAnsi"/>
        </w:rPr>
      </w:pPr>
      <w:r w:rsidRPr="00313840">
        <w:rPr>
          <w:u w:val="single"/>
        </w:rPr>
        <w:t>Obrazloženje</w:t>
      </w:r>
      <w:r>
        <w:t>-</w:t>
      </w:r>
      <w:r w:rsidR="00C76F0F">
        <w:t xml:space="preserve"> </w:t>
      </w:r>
      <w:r w:rsidR="00A3271C">
        <w:t xml:space="preserve">Ciljevi </w:t>
      </w:r>
      <w:r w:rsidR="005D1012">
        <w:t>koji</w:t>
      </w:r>
      <w:r w:rsidR="00C76F0F">
        <w:t xml:space="preserve"> se planiraju realizirati ovim </w:t>
      </w:r>
      <w:r w:rsidR="005A5A1D">
        <w:t>P</w:t>
      </w:r>
      <w:r w:rsidR="00C76F0F">
        <w:t>rogramom</w:t>
      </w:r>
      <w:r w:rsidR="00A3271C">
        <w:t xml:space="preserve"> su stvaranje preduvjeta za razvoj djelatnosti obrta, malih </w:t>
      </w:r>
      <w:r w:rsidR="00EB6177">
        <w:t>i srednjih trgovačkih društava</w:t>
      </w:r>
      <w:r w:rsidR="00A3271C">
        <w:t>, stva</w:t>
      </w:r>
      <w:r w:rsidR="003F1E4A">
        <w:t xml:space="preserve">ranje povoljnog poduzetničkog okruženja </w:t>
      </w:r>
      <w:proofErr w:type="gramStart"/>
      <w:r w:rsidR="003F1E4A">
        <w:t>te</w:t>
      </w:r>
      <w:proofErr w:type="gramEnd"/>
      <w:r w:rsidR="003F1E4A">
        <w:t xml:space="preserve"> pružanje podrške realizaciji početničkih inicijativa </w:t>
      </w:r>
      <w:r w:rsidR="00A410C8">
        <w:t>i</w:t>
      </w:r>
      <w:r w:rsidR="003F1E4A">
        <w:t xml:space="preserve"> projekata us</w:t>
      </w:r>
      <w:r w:rsidR="00C76F0F">
        <w:t>mjerenih na</w:t>
      </w:r>
      <w:r w:rsidR="00082EF7">
        <w:t xml:space="preserve"> gospodarstvo</w:t>
      </w:r>
      <w:r w:rsidR="003F1E4A">
        <w:t>.</w:t>
      </w:r>
      <w:r w:rsidR="00B016FB">
        <w:t xml:space="preserve"> </w:t>
      </w:r>
      <w:proofErr w:type="gramStart"/>
      <w:r w:rsidR="00C76F0F">
        <w:t>Z</w:t>
      </w:r>
      <w:r w:rsidR="00650AD4">
        <w:t>a 2022</w:t>
      </w:r>
      <w:r w:rsidR="00C76F0F">
        <w:t>.</w:t>
      </w:r>
      <w:proofErr w:type="gramEnd"/>
      <w:r w:rsidR="00C76F0F">
        <w:t xml:space="preserve"> </w:t>
      </w:r>
      <w:proofErr w:type="gramStart"/>
      <w:r w:rsidR="005D1012">
        <w:t>g</w:t>
      </w:r>
      <w:r w:rsidR="00650AD4">
        <w:t>odinu</w:t>
      </w:r>
      <w:proofErr w:type="gramEnd"/>
      <w:r w:rsidR="00650AD4">
        <w:t xml:space="preserve"> planirano je 59.000,00</w:t>
      </w:r>
      <w:r w:rsidR="00C76F0F">
        <w:t xml:space="preserve"> kuna. </w:t>
      </w:r>
      <w:proofErr w:type="gramStart"/>
      <w:r w:rsidR="00C76F0F">
        <w:t>Rashodi su pla</w:t>
      </w:r>
      <w:r w:rsidR="00650AD4">
        <w:t>nirani u iznosu Projekcija za 2022</w:t>
      </w:r>
      <w:r w:rsidR="00C76F0F">
        <w:t>.</w:t>
      </w:r>
      <w:proofErr w:type="gramEnd"/>
      <w:r w:rsidR="00C76F0F">
        <w:t xml:space="preserve"> </w:t>
      </w:r>
      <w:proofErr w:type="gramStart"/>
      <w:r w:rsidR="00650AD4">
        <w:t>g</w:t>
      </w:r>
      <w:r w:rsidR="00C76F0F">
        <w:t>odinu</w:t>
      </w:r>
      <w:proofErr w:type="gramEnd"/>
      <w:r w:rsidR="00650AD4">
        <w:t>.</w:t>
      </w:r>
      <w:r w:rsidR="00C76F0F">
        <w:t xml:space="preserve"> </w:t>
      </w:r>
      <w:proofErr w:type="gramStart"/>
      <w:r w:rsidR="00650AD4">
        <w:rPr>
          <w:rFonts w:cstheme="minorHAnsi"/>
        </w:rPr>
        <w:t>Projekcijom za 2023.</w:t>
      </w:r>
      <w:proofErr w:type="gramEnd"/>
      <w:r w:rsidR="00650AD4">
        <w:rPr>
          <w:rFonts w:cstheme="minorHAnsi"/>
        </w:rPr>
        <w:t xml:space="preserve"> </w:t>
      </w:r>
      <w:proofErr w:type="gramStart"/>
      <w:r w:rsidR="00650AD4">
        <w:rPr>
          <w:rFonts w:cstheme="minorHAnsi"/>
        </w:rPr>
        <w:t>i</w:t>
      </w:r>
      <w:proofErr w:type="gramEnd"/>
      <w:r w:rsidR="00650AD4">
        <w:rPr>
          <w:rFonts w:cstheme="minorHAnsi"/>
        </w:rPr>
        <w:t xml:space="preserve"> 2024</w:t>
      </w:r>
      <w:r w:rsidR="005A3EA4">
        <w:rPr>
          <w:rFonts w:cstheme="minorHAnsi"/>
        </w:rPr>
        <w:t xml:space="preserve">. </w:t>
      </w:r>
      <w:proofErr w:type="gramStart"/>
      <w:r w:rsidR="005A3EA4">
        <w:rPr>
          <w:rFonts w:cstheme="minorHAnsi"/>
        </w:rPr>
        <w:t>godinu</w:t>
      </w:r>
      <w:proofErr w:type="gramEnd"/>
      <w:r w:rsidR="005A3EA4">
        <w:rPr>
          <w:rFonts w:cstheme="minorHAnsi"/>
        </w:rPr>
        <w:t xml:space="preserve"> navedeni se rashodi planiraju u</w:t>
      </w:r>
      <w:r w:rsidR="00617D07">
        <w:rPr>
          <w:rFonts w:cstheme="minorHAnsi"/>
        </w:rPr>
        <w:t xml:space="preserve"> istom</w:t>
      </w:r>
      <w:r w:rsidR="005A3EA4">
        <w:rPr>
          <w:rFonts w:cstheme="minorHAnsi"/>
        </w:rPr>
        <w:t xml:space="preserve"> iznosu od </w:t>
      </w:r>
      <w:r w:rsidR="005A3EA4" w:rsidRPr="00617D07">
        <w:rPr>
          <w:rFonts w:cstheme="minorHAnsi"/>
        </w:rPr>
        <w:t>59.000,00 kuna.</w:t>
      </w:r>
    </w:p>
    <w:p w:rsidR="00C76F0F" w:rsidRDefault="00C76F0F" w:rsidP="00C76F0F">
      <w:pPr>
        <w:spacing w:after="0" w:line="240" w:lineRule="auto"/>
        <w:jc w:val="both"/>
      </w:pPr>
      <w:r>
        <w:t xml:space="preserve">U okviru </w:t>
      </w:r>
      <w:proofErr w:type="gramStart"/>
      <w:r>
        <w:t>Programa</w:t>
      </w:r>
      <w:proofErr w:type="gramEnd"/>
      <w:r>
        <w:t xml:space="preserve"> p</w:t>
      </w:r>
      <w:r w:rsidR="00650AD4">
        <w:t>laniraju se sljedeće aktivnosti</w:t>
      </w:r>
      <w:r>
        <w:t>:</w:t>
      </w:r>
    </w:p>
    <w:p w:rsidR="008B6078" w:rsidRPr="008B6078" w:rsidRDefault="008B6078" w:rsidP="00A8728D">
      <w:pPr>
        <w:spacing w:after="0" w:line="240" w:lineRule="auto"/>
        <w:jc w:val="both"/>
      </w:pPr>
    </w:p>
    <w:p w:rsidR="008B6078" w:rsidRPr="008B6078" w:rsidRDefault="008B6078" w:rsidP="008B6078">
      <w:pPr>
        <w:numPr>
          <w:ilvl w:val="1"/>
          <w:numId w:val="1"/>
        </w:numPr>
        <w:spacing w:after="0" w:line="240" w:lineRule="auto"/>
        <w:jc w:val="both"/>
      </w:pPr>
      <w:r w:rsidRPr="008B6078">
        <w:t xml:space="preserve">Aktivnost: Razvoj gospodarstva – </w:t>
      </w:r>
      <w:r w:rsidR="00A8728D">
        <w:t xml:space="preserve">17.000,00 kuna, </w:t>
      </w:r>
    </w:p>
    <w:p w:rsidR="008B6078" w:rsidRPr="008B6078" w:rsidRDefault="008B6078" w:rsidP="008B6078">
      <w:pPr>
        <w:numPr>
          <w:ilvl w:val="1"/>
          <w:numId w:val="1"/>
        </w:numPr>
        <w:spacing w:after="0" w:line="240" w:lineRule="auto"/>
        <w:jc w:val="both"/>
      </w:pPr>
      <w:r w:rsidRPr="008B6078">
        <w:t xml:space="preserve">Aktivnost: Donacije udrugama u gospodarstvu – </w:t>
      </w:r>
      <w:r w:rsidR="00A8728D">
        <w:t>40.000,00 kuna,</w:t>
      </w:r>
    </w:p>
    <w:p w:rsidR="008B6078" w:rsidRDefault="008B6078" w:rsidP="002E5629">
      <w:pPr>
        <w:numPr>
          <w:ilvl w:val="1"/>
          <w:numId w:val="1"/>
        </w:numPr>
        <w:spacing w:after="0" w:line="240" w:lineRule="auto"/>
        <w:jc w:val="both"/>
      </w:pPr>
      <w:r w:rsidRPr="008B6078">
        <w:t xml:space="preserve">Aktivnost: Naknade članovima povjerenstva – </w:t>
      </w:r>
      <w:r w:rsidR="00A8728D">
        <w:t>2.000,00 kuna,</w:t>
      </w:r>
    </w:p>
    <w:p w:rsidR="005D1012" w:rsidRDefault="005D1012" w:rsidP="0047781E">
      <w:pPr>
        <w:spacing w:after="0" w:line="240" w:lineRule="auto"/>
        <w:jc w:val="both"/>
      </w:pPr>
    </w:p>
    <w:p w:rsidR="005D1012" w:rsidRPr="005D1012" w:rsidRDefault="005D1012" w:rsidP="005D1012">
      <w:pPr>
        <w:spacing w:after="0" w:line="240" w:lineRule="auto"/>
        <w:jc w:val="both"/>
        <w:rPr>
          <w:b/>
        </w:rPr>
      </w:pPr>
      <w:r w:rsidRPr="00313840">
        <w:rPr>
          <w:b/>
        </w:rPr>
        <w:t>Program</w:t>
      </w:r>
      <w:r>
        <w:rPr>
          <w:b/>
        </w:rPr>
        <w:t xml:space="preserve"> 1032: Potpora poljoprivredi</w:t>
      </w:r>
    </w:p>
    <w:p w:rsidR="000D0B52" w:rsidRDefault="00E2266F" w:rsidP="005D1012">
      <w:pPr>
        <w:spacing w:after="0" w:line="240" w:lineRule="auto"/>
        <w:jc w:val="both"/>
      </w:pPr>
      <w:r>
        <w:rPr>
          <w:u w:val="single"/>
        </w:rPr>
        <w:t>Cilj</w:t>
      </w:r>
      <w:r w:rsidR="005D1012" w:rsidRPr="00313840">
        <w:rPr>
          <w:u w:val="single"/>
        </w:rPr>
        <w:t xml:space="preserve"> Programa</w:t>
      </w:r>
      <w:r>
        <w:t>- Cilj P</w:t>
      </w:r>
      <w:r w:rsidR="005D1012">
        <w:t xml:space="preserve">rograma je poticanje </w:t>
      </w:r>
      <w:r w:rsidR="000D0B52">
        <w:t xml:space="preserve">razvoja poljoprivrede </w:t>
      </w:r>
      <w:r w:rsidR="00DB1311">
        <w:t>i</w:t>
      </w:r>
      <w:r w:rsidR="000D0B52">
        <w:t xml:space="preserve"> razvoja malih obiteljskih poljoprivrednih gospodarstava </w:t>
      </w:r>
      <w:proofErr w:type="gramStart"/>
      <w:r w:rsidR="000D0B52">
        <w:t>na</w:t>
      </w:r>
      <w:proofErr w:type="gramEnd"/>
      <w:r w:rsidR="000D0B52">
        <w:t xml:space="preserve"> području Općine Bistra. </w:t>
      </w:r>
    </w:p>
    <w:p w:rsidR="005D1012" w:rsidRDefault="005D1012" w:rsidP="005D1012">
      <w:pPr>
        <w:spacing w:after="0" w:line="240" w:lineRule="auto"/>
        <w:jc w:val="both"/>
        <w:rPr>
          <w:rStyle w:val="pt-zadanifontodlomka-000009"/>
          <w:rFonts w:cstheme="minorHAnsi"/>
        </w:rPr>
      </w:pPr>
      <w:proofErr w:type="gramStart"/>
      <w:r w:rsidRPr="00313840">
        <w:rPr>
          <w:u w:val="single"/>
        </w:rPr>
        <w:t>Zakonska osnova</w:t>
      </w:r>
      <w:r>
        <w:t xml:space="preserve"> - </w:t>
      </w:r>
      <w:r w:rsidRPr="00E178B2">
        <w:rPr>
          <w:rStyle w:val="pt-zadanifontodlomka-000009"/>
          <w:rFonts w:cstheme="minorHAnsi"/>
        </w:rPr>
        <w:t>Zakon o lokalnoj i podru</w:t>
      </w:r>
      <w:r w:rsidR="00082EF7">
        <w:rPr>
          <w:rStyle w:val="pt-zadanifontodlomka-000009"/>
          <w:rFonts w:cstheme="minorHAnsi"/>
        </w:rPr>
        <w:t xml:space="preserve">čnoj (regionalnoj) samoupravi </w:t>
      </w:r>
      <w:r w:rsidRPr="00E178B2">
        <w:rPr>
          <w:rStyle w:val="pt-zadanifontodlomka-000009"/>
          <w:rFonts w:cstheme="minorHAnsi"/>
        </w:rPr>
        <w:t>(„Narodne novine“, br.</w:t>
      </w:r>
      <w:proofErr w:type="gramEnd"/>
      <w:r w:rsidRPr="00E178B2">
        <w:rPr>
          <w:rStyle w:val="pt-zadanifontodlomka-000009"/>
          <w:rFonts w:cstheme="minorHAnsi"/>
        </w:rPr>
        <w:t>  33/01,  60/01,  129/05,  109/07,  125/08,  36/09,  36/09, 150/11, 144/12, 19/13 – pročišćen tekst,  137/15  – ispravak, 123/17 i 98/19</w:t>
      </w:r>
      <w:r>
        <w:rPr>
          <w:rStyle w:val="pt-zadanifontodlomka-000009"/>
          <w:rFonts w:cstheme="minorHAnsi"/>
        </w:rPr>
        <w:t xml:space="preserve">, </w:t>
      </w:r>
      <w:r w:rsidR="00E2266F">
        <w:rPr>
          <w:rStyle w:val="pt-zadanifontodlomka-000009"/>
          <w:rFonts w:cstheme="minorHAnsi"/>
        </w:rPr>
        <w:t xml:space="preserve">144/20), </w:t>
      </w:r>
      <w:r>
        <w:rPr>
          <w:rStyle w:val="pt-zadanifontodlomka-000009"/>
          <w:rFonts w:cstheme="minorHAnsi"/>
        </w:rPr>
        <w:t>Zakon o poticanju razvoja malog gospodarstva (“Narodne novine” br. 29/02, 67/03, 53/12, 56/13, 121/16), Zakon o poljoprivredi (“Narodne novine” br. 118/18, 42/20</w:t>
      </w:r>
      <w:r w:rsidR="00E2266F">
        <w:rPr>
          <w:rStyle w:val="pt-zadanifontodlomka-000009"/>
          <w:rFonts w:cstheme="minorHAnsi"/>
        </w:rPr>
        <w:t>, 127/20, 52/21</w:t>
      </w:r>
      <w:r>
        <w:rPr>
          <w:rStyle w:val="pt-zadanifontodlomka-000009"/>
          <w:rFonts w:cstheme="minorHAnsi"/>
        </w:rPr>
        <w:t>).</w:t>
      </w:r>
    </w:p>
    <w:p w:rsidR="00617D07" w:rsidRPr="00617D07" w:rsidRDefault="005D1012" w:rsidP="00617D07">
      <w:pPr>
        <w:spacing w:after="0"/>
        <w:jc w:val="both"/>
        <w:rPr>
          <w:rFonts w:cstheme="minorHAnsi"/>
        </w:rPr>
      </w:pPr>
      <w:r w:rsidRPr="00313840">
        <w:rPr>
          <w:u w:val="single"/>
        </w:rPr>
        <w:t>Obrazloženje</w:t>
      </w:r>
      <w:r>
        <w:t xml:space="preserve">- Ciljevi </w:t>
      </w:r>
      <w:r w:rsidR="00DB1311">
        <w:t>koji</w:t>
      </w:r>
      <w:r>
        <w:t xml:space="preserve"> se planiraju realizirati ovim Programom su stvaranje preduvjeta za r</w:t>
      </w:r>
      <w:r w:rsidR="00DB1311">
        <w:t xml:space="preserve">azvoj djelatnosti </w:t>
      </w:r>
      <w:r>
        <w:t xml:space="preserve">obiteljskih poljoprivrednih gospodarstava, stvaranje povoljnog poduzetničkog okruženja </w:t>
      </w:r>
      <w:proofErr w:type="gramStart"/>
      <w:r>
        <w:t>te</w:t>
      </w:r>
      <w:proofErr w:type="gramEnd"/>
      <w:r>
        <w:t xml:space="preserve"> pružanje podrške realizaciji početničkih inicijativa i projekata usmjerenih na </w:t>
      </w:r>
      <w:r w:rsidR="00DB1311">
        <w:t>razvoj poljoprivrede</w:t>
      </w:r>
      <w:r w:rsidR="00E2266F">
        <w:t xml:space="preserve">. </w:t>
      </w:r>
      <w:proofErr w:type="gramStart"/>
      <w:r w:rsidR="00E2266F">
        <w:rPr>
          <w:rFonts w:cstheme="minorHAnsi"/>
        </w:rPr>
        <w:t>Projekcijom za 2022.</w:t>
      </w:r>
      <w:proofErr w:type="gramEnd"/>
      <w:r w:rsidR="00E2266F">
        <w:rPr>
          <w:rFonts w:cstheme="minorHAnsi"/>
        </w:rPr>
        <w:t xml:space="preserve"> </w:t>
      </w:r>
      <w:proofErr w:type="gramStart"/>
      <w:r w:rsidR="00E2266F">
        <w:rPr>
          <w:rFonts w:cstheme="minorHAnsi"/>
        </w:rPr>
        <w:t>godinu</w:t>
      </w:r>
      <w:proofErr w:type="gramEnd"/>
      <w:r w:rsidR="00E2266F">
        <w:rPr>
          <w:rFonts w:cstheme="minorHAnsi"/>
        </w:rPr>
        <w:t xml:space="preserve"> navedeni rashodi planirani su</w:t>
      </w:r>
      <w:r w:rsidR="0047781E">
        <w:rPr>
          <w:rFonts w:cstheme="minorHAnsi"/>
        </w:rPr>
        <w:t xml:space="preserve"> u iznosu od 50.000,00 kuna.</w:t>
      </w:r>
      <w:r w:rsidR="00E2266F">
        <w:rPr>
          <w:rFonts w:cstheme="minorHAnsi"/>
        </w:rPr>
        <w:t xml:space="preserve"> </w:t>
      </w:r>
      <w:proofErr w:type="gramStart"/>
      <w:r w:rsidR="00E2266F">
        <w:rPr>
          <w:rFonts w:cstheme="minorHAnsi"/>
        </w:rPr>
        <w:t>Prijedlogom Proračuna za 2022.</w:t>
      </w:r>
      <w:proofErr w:type="gramEnd"/>
      <w:r w:rsidR="00E2266F">
        <w:rPr>
          <w:rFonts w:cstheme="minorHAnsi"/>
        </w:rPr>
        <w:t xml:space="preserve"> </w:t>
      </w:r>
      <w:proofErr w:type="gramStart"/>
      <w:r w:rsidR="00E2266F">
        <w:rPr>
          <w:rFonts w:cstheme="minorHAnsi"/>
        </w:rPr>
        <w:t>godinu</w:t>
      </w:r>
      <w:proofErr w:type="gramEnd"/>
      <w:r w:rsidR="00E2266F">
        <w:rPr>
          <w:rFonts w:cstheme="minorHAnsi"/>
        </w:rPr>
        <w:t xml:space="preserve"> ti se r</w:t>
      </w:r>
      <w:r w:rsidR="00027E61">
        <w:rPr>
          <w:rFonts w:cstheme="minorHAnsi"/>
        </w:rPr>
        <w:t>ashodi planiraju u iznosu od 97</w:t>
      </w:r>
      <w:r w:rsidR="00E2266F">
        <w:rPr>
          <w:rFonts w:cstheme="minorHAnsi"/>
        </w:rPr>
        <w:t>.500,00 kuna zbog većih planiranih</w:t>
      </w:r>
      <w:r w:rsidR="000F7916">
        <w:rPr>
          <w:rFonts w:cstheme="minorHAnsi"/>
        </w:rPr>
        <w:t xml:space="preserve"> subvencija poljoprivrednic</w:t>
      </w:r>
      <w:r w:rsidR="00EC235D">
        <w:rPr>
          <w:rFonts w:cstheme="minorHAnsi"/>
        </w:rPr>
        <w:t>ima koje nisu realizirane u predhodnoj godini.</w:t>
      </w:r>
      <w:r w:rsidR="00617D07">
        <w:rPr>
          <w:rFonts w:cstheme="minorHAnsi"/>
        </w:rPr>
        <w:t xml:space="preserve"> </w:t>
      </w:r>
      <w:proofErr w:type="gramStart"/>
      <w:r w:rsidR="00617D07">
        <w:rPr>
          <w:rFonts w:cstheme="minorHAnsi"/>
        </w:rPr>
        <w:t>Projekcijom za 2023.</w:t>
      </w:r>
      <w:proofErr w:type="gramEnd"/>
      <w:r w:rsidR="00617D07">
        <w:rPr>
          <w:rFonts w:cstheme="minorHAnsi"/>
        </w:rPr>
        <w:t xml:space="preserve"> </w:t>
      </w:r>
      <w:proofErr w:type="gramStart"/>
      <w:r w:rsidR="00617D07">
        <w:rPr>
          <w:rFonts w:cstheme="minorHAnsi"/>
        </w:rPr>
        <w:t>i</w:t>
      </w:r>
      <w:proofErr w:type="gramEnd"/>
      <w:r w:rsidR="00617D07">
        <w:rPr>
          <w:rFonts w:cstheme="minorHAnsi"/>
        </w:rPr>
        <w:t xml:space="preserve"> 2024. </w:t>
      </w:r>
      <w:proofErr w:type="gramStart"/>
      <w:r w:rsidR="00617D07">
        <w:rPr>
          <w:rFonts w:cstheme="minorHAnsi"/>
        </w:rPr>
        <w:t>godinu</w:t>
      </w:r>
      <w:proofErr w:type="gramEnd"/>
      <w:r w:rsidR="00617D07">
        <w:rPr>
          <w:rFonts w:cstheme="minorHAnsi"/>
        </w:rPr>
        <w:t xml:space="preserve"> navedeni se rashodi planiraju u istom iznosu od 97.5</w:t>
      </w:r>
      <w:r w:rsidR="00617D07" w:rsidRPr="00617D07">
        <w:rPr>
          <w:rFonts w:cstheme="minorHAnsi"/>
        </w:rPr>
        <w:t>00,00 kuna.</w:t>
      </w:r>
    </w:p>
    <w:p w:rsidR="005D1012" w:rsidRDefault="005D1012" w:rsidP="005D1012">
      <w:pPr>
        <w:spacing w:after="0" w:line="240" w:lineRule="auto"/>
        <w:jc w:val="both"/>
      </w:pPr>
      <w:r>
        <w:t>U o</w:t>
      </w:r>
      <w:r w:rsidR="00DB1311">
        <w:t xml:space="preserve">kviru </w:t>
      </w:r>
      <w:proofErr w:type="gramStart"/>
      <w:r w:rsidR="00DB1311">
        <w:t>Programa</w:t>
      </w:r>
      <w:proofErr w:type="gramEnd"/>
      <w:r w:rsidR="00DB1311">
        <w:t xml:space="preserve"> planira</w:t>
      </w:r>
      <w:r>
        <w:t xml:space="preserve"> se </w:t>
      </w:r>
      <w:r w:rsidR="00DB1311">
        <w:t>sljedeća aktivnost</w:t>
      </w:r>
      <w:r>
        <w:t>:</w:t>
      </w:r>
    </w:p>
    <w:p w:rsidR="005D1012" w:rsidRPr="008B6078" w:rsidRDefault="005D1012" w:rsidP="005D1012">
      <w:pPr>
        <w:spacing w:after="0" w:line="240" w:lineRule="auto"/>
        <w:jc w:val="both"/>
      </w:pPr>
    </w:p>
    <w:p w:rsidR="005D1012" w:rsidRDefault="005D1012" w:rsidP="00DB1311">
      <w:pPr>
        <w:numPr>
          <w:ilvl w:val="1"/>
          <w:numId w:val="1"/>
        </w:numPr>
        <w:spacing w:after="0" w:line="240" w:lineRule="auto"/>
        <w:jc w:val="both"/>
      </w:pPr>
      <w:r w:rsidRPr="008B6078">
        <w:t xml:space="preserve">Aktivnost: Poticajne mjere u poljoprivredi – </w:t>
      </w:r>
      <w:r w:rsidR="00027E61">
        <w:t>9</w:t>
      </w:r>
      <w:r w:rsidR="00E2266F">
        <w:t>7</w:t>
      </w:r>
      <w:r w:rsidR="00DB1311">
        <w:t xml:space="preserve">.500,00 kuna. </w:t>
      </w:r>
    </w:p>
    <w:p w:rsidR="00223F2F" w:rsidRPr="008B6078" w:rsidRDefault="00223F2F" w:rsidP="002516CE">
      <w:pPr>
        <w:spacing w:after="0" w:line="240" w:lineRule="auto"/>
        <w:jc w:val="both"/>
      </w:pPr>
    </w:p>
    <w:p w:rsidR="008F0718" w:rsidRDefault="008B6078" w:rsidP="008F0718">
      <w:pPr>
        <w:spacing w:after="0" w:line="240" w:lineRule="auto"/>
        <w:jc w:val="both"/>
        <w:rPr>
          <w:b/>
        </w:rPr>
      </w:pPr>
      <w:r w:rsidRPr="00DB1311">
        <w:rPr>
          <w:b/>
        </w:rPr>
        <w:t>Program</w:t>
      </w:r>
      <w:r w:rsidR="00DB1311" w:rsidRPr="00DB1311">
        <w:rPr>
          <w:b/>
        </w:rPr>
        <w:t xml:space="preserve"> 1026</w:t>
      </w:r>
      <w:r w:rsidRPr="00DB1311">
        <w:rPr>
          <w:b/>
        </w:rPr>
        <w:t>: Organiziranje i pro</w:t>
      </w:r>
      <w:r w:rsidR="00DB1311" w:rsidRPr="00DB1311">
        <w:rPr>
          <w:b/>
        </w:rPr>
        <w:t xml:space="preserve">vođenje zaštite i spašavanja  </w:t>
      </w:r>
    </w:p>
    <w:p w:rsidR="00B61329" w:rsidRDefault="00CF14B4" w:rsidP="008F0718">
      <w:pPr>
        <w:spacing w:after="0" w:line="240" w:lineRule="auto"/>
        <w:jc w:val="both"/>
      </w:pPr>
      <w:r>
        <w:rPr>
          <w:u w:val="single"/>
        </w:rPr>
        <w:t>Cilj</w:t>
      </w:r>
      <w:r w:rsidR="00B61329" w:rsidRPr="0063148F">
        <w:rPr>
          <w:u w:val="single"/>
        </w:rPr>
        <w:t xml:space="preserve"> Programa</w:t>
      </w:r>
      <w:r>
        <w:t>- Cilj</w:t>
      </w:r>
      <w:r w:rsidR="00B61329">
        <w:t xml:space="preserve"> Programa zaštite </w:t>
      </w:r>
      <w:r w:rsidR="00A94966">
        <w:t>i</w:t>
      </w:r>
      <w:r w:rsidR="00B61329">
        <w:t xml:space="preserve"> spašavanja je zadovoljavanje potreba stanovnika Općine Bistra za provedbom preven</w:t>
      </w:r>
      <w:r w:rsidR="00082EF7">
        <w:t>tivnih mjera zaštite od požara i</w:t>
      </w:r>
      <w:r w:rsidR="00B61329">
        <w:t xml:space="preserve"> eksplozija, gašenje požara </w:t>
      </w:r>
      <w:r w:rsidR="00A94966">
        <w:t>i</w:t>
      </w:r>
      <w:r w:rsidR="00B61329">
        <w:t xml:space="preserve"> spašavanje ljudi </w:t>
      </w:r>
      <w:r w:rsidR="00A94966">
        <w:t>i</w:t>
      </w:r>
      <w:r w:rsidR="00B61329">
        <w:t xml:space="preserve"> imovine ugroženih određenim nezgodama </w:t>
      </w:r>
      <w:r w:rsidR="00A94966">
        <w:t>i</w:t>
      </w:r>
      <w:r w:rsidR="00B61329">
        <w:t xml:space="preserve"> opasnim situacijama, te omogućavanje redovne djelatnosti vatrogasne službe, te razvijanje dobrovoljstva </w:t>
      </w:r>
      <w:r w:rsidR="00A94966">
        <w:t xml:space="preserve">i </w:t>
      </w:r>
      <w:r w:rsidR="00B61329">
        <w:t xml:space="preserve">humanitarnog djelovanja. </w:t>
      </w:r>
    </w:p>
    <w:p w:rsidR="00A94966" w:rsidRDefault="00A94966" w:rsidP="00A94966">
      <w:pPr>
        <w:spacing w:after="0" w:line="240" w:lineRule="auto"/>
        <w:jc w:val="both"/>
        <w:rPr>
          <w:rStyle w:val="pt-zadanifontodlomka-000009"/>
          <w:rFonts w:cstheme="minorHAnsi"/>
        </w:rPr>
      </w:pPr>
      <w:proofErr w:type="gramStart"/>
      <w:r w:rsidRPr="0063148F">
        <w:rPr>
          <w:u w:val="single"/>
        </w:rPr>
        <w:t>Zakonska osnova</w:t>
      </w:r>
      <w:r>
        <w:t xml:space="preserve">- </w:t>
      </w:r>
      <w:r w:rsidRPr="00E178B2">
        <w:rPr>
          <w:rStyle w:val="pt-zadanifontodlomka-000009"/>
          <w:rFonts w:cstheme="minorHAnsi"/>
        </w:rPr>
        <w:t>Zakon o lokalnoj i podru</w:t>
      </w:r>
      <w:r w:rsidR="00082EF7">
        <w:rPr>
          <w:rStyle w:val="pt-zadanifontodlomka-000009"/>
          <w:rFonts w:cstheme="minorHAnsi"/>
        </w:rPr>
        <w:t xml:space="preserve">čnoj (regionalnoj) samoupravi </w:t>
      </w:r>
      <w:r w:rsidRPr="00E178B2">
        <w:rPr>
          <w:rStyle w:val="pt-zadanifontodlomka-000009"/>
          <w:rFonts w:cstheme="minorHAnsi"/>
        </w:rPr>
        <w:t>(„Narodne novine“, br.</w:t>
      </w:r>
      <w:proofErr w:type="gramEnd"/>
      <w:r w:rsidRPr="00E178B2">
        <w:rPr>
          <w:rStyle w:val="pt-zadanifontodlomka-000009"/>
          <w:rFonts w:cstheme="minorHAnsi"/>
        </w:rPr>
        <w:t>  33/01,  60/01,  129/05,  109/07,  125/08,  36/09,  36/09, 150/11, 144/12, 19/13 – pročišćen tekst,  137/15  – ispravak, 123/17 i 98/19</w:t>
      </w:r>
      <w:r>
        <w:rPr>
          <w:rStyle w:val="pt-zadanifontodlomka-000009"/>
          <w:rFonts w:cstheme="minorHAnsi"/>
        </w:rPr>
        <w:t>,</w:t>
      </w:r>
      <w:r w:rsidR="00246199">
        <w:rPr>
          <w:rStyle w:val="pt-zadanifontodlomka-000009"/>
          <w:rFonts w:cstheme="minorHAnsi"/>
        </w:rPr>
        <w:t xml:space="preserve"> 144/20),</w:t>
      </w:r>
      <w:r>
        <w:rPr>
          <w:rStyle w:val="pt-zadanifontodlomka-000009"/>
          <w:rFonts w:cstheme="minorHAnsi"/>
        </w:rPr>
        <w:t xml:space="preserve"> Zakon o vatrogastvu (“Narodne novine” br. </w:t>
      </w:r>
      <w:r w:rsidR="00EF7673">
        <w:rPr>
          <w:rStyle w:val="pt-zadanifontodlomka-000009"/>
          <w:rFonts w:cstheme="minorHAnsi"/>
        </w:rPr>
        <w:t>125/19</w:t>
      </w:r>
      <w:r>
        <w:rPr>
          <w:rStyle w:val="pt-zadanifontodlomka-000009"/>
          <w:rFonts w:cstheme="minorHAnsi"/>
        </w:rPr>
        <w:t>), Zakon o zaštiti od požara (“Narodne novine” br. 92/10), Zakon o sustavu civilne zaštite (“Narodne novine” br. 82/15, 118/18</w:t>
      </w:r>
      <w:r w:rsidR="00EF7673">
        <w:rPr>
          <w:rStyle w:val="pt-zadanifontodlomka-000009"/>
          <w:rFonts w:cstheme="minorHAnsi"/>
        </w:rPr>
        <w:t>, 31/20</w:t>
      </w:r>
      <w:r w:rsidR="00E12F8E">
        <w:rPr>
          <w:rStyle w:val="pt-zadanifontodlomka-000009"/>
          <w:rFonts w:cstheme="minorHAnsi"/>
        </w:rPr>
        <w:t>, 20/21</w:t>
      </w:r>
      <w:r>
        <w:rPr>
          <w:rStyle w:val="pt-zadanifontodlomka-000009"/>
          <w:rFonts w:cstheme="minorHAnsi"/>
        </w:rPr>
        <w:t>).</w:t>
      </w:r>
    </w:p>
    <w:p w:rsidR="0047781E" w:rsidRPr="004500F8" w:rsidRDefault="003930AD" w:rsidP="0047781E">
      <w:pPr>
        <w:spacing w:after="0"/>
        <w:jc w:val="both"/>
        <w:rPr>
          <w:rFonts w:cstheme="minorHAnsi"/>
        </w:rPr>
      </w:pPr>
      <w:r w:rsidRPr="0063148F">
        <w:rPr>
          <w:rStyle w:val="pt-zadanifontodlomka-000009"/>
          <w:rFonts w:cstheme="minorHAnsi"/>
          <w:u w:val="single"/>
        </w:rPr>
        <w:t>Obrazloženje</w:t>
      </w:r>
      <w:r>
        <w:rPr>
          <w:rStyle w:val="pt-zadanifontodlomka-000009"/>
          <w:rFonts w:cstheme="minorHAnsi"/>
        </w:rPr>
        <w:t>-</w:t>
      </w:r>
      <w:r w:rsidR="00FF006B">
        <w:t xml:space="preserve">Program obuhvaća aktivnosti provođenjem kojih se stvaraju preduvjeti za djelovanje i uspostavu sustava zaštite i spašavanja </w:t>
      </w:r>
      <w:proofErr w:type="gramStart"/>
      <w:r w:rsidR="00FF006B">
        <w:t>na</w:t>
      </w:r>
      <w:proofErr w:type="gramEnd"/>
      <w:r w:rsidR="00FF006B">
        <w:t xml:space="preserve"> području Općine B</w:t>
      </w:r>
      <w:r w:rsidR="000F2334">
        <w:t>istra</w:t>
      </w:r>
      <w:r w:rsidR="00B57F07">
        <w:t>,</w:t>
      </w:r>
      <w:r w:rsidR="000F2334">
        <w:t xml:space="preserve"> a s ciljem financijskog poticanja sustava civilne zaštite, zaštite i spašavanja kroz aktivnosti Gorske službe spašavanja te pružanja protupožarne zaštite. </w:t>
      </w:r>
      <w:r w:rsidR="0063148F">
        <w:t xml:space="preserve">Sredstva u okviru ovog </w:t>
      </w:r>
      <w:proofErr w:type="gramStart"/>
      <w:r w:rsidR="0063148F">
        <w:t>Programa</w:t>
      </w:r>
      <w:proofErr w:type="gramEnd"/>
      <w:r w:rsidR="0063148F">
        <w:t xml:space="preserve"> pla</w:t>
      </w:r>
      <w:r w:rsidR="00E12F8E">
        <w:t xml:space="preserve">nirana su u iznosu od 512.500,00 kuna. Planirano je u nešto većem iznosu u odnosu </w:t>
      </w:r>
      <w:proofErr w:type="gramStart"/>
      <w:r w:rsidR="00E12F8E">
        <w:t>na</w:t>
      </w:r>
      <w:proofErr w:type="gramEnd"/>
      <w:r w:rsidR="00E12F8E">
        <w:t xml:space="preserve"> Projekcije zbog planiranih većih rasho</w:t>
      </w:r>
      <w:r w:rsidR="00B57F07">
        <w:t>da za protupožarnu zaštitu DVD-a</w:t>
      </w:r>
      <w:r w:rsidR="00E12F8E">
        <w:t xml:space="preserve"> Bist</w:t>
      </w:r>
      <w:r w:rsidR="00931F6C">
        <w:t xml:space="preserve">ra. </w:t>
      </w:r>
      <w:proofErr w:type="gramStart"/>
      <w:r w:rsidR="00E12F8E">
        <w:rPr>
          <w:rFonts w:cstheme="minorHAnsi"/>
        </w:rPr>
        <w:t>Projekcijom za 2023.</w:t>
      </w:r>
      <w:proofErr w:type="gramEnd"/>
      <w:r w:rsidR="00E12F8E">
        <w:rPr>
          <w:rFonts w:cstheme="minorHAnsi"/>
        </w:rPr>
        <w:t xml:space="preserve"> </w:t>
      </w:r>
      <w:proofErr w:type="gramStart"/>
      <w:r w:rsidR="00E12F8E">
        <w:rPr>
          <w:rFonts w:cstheme="minorHAnsi"/>
        </w:rPr>
        <w:t>i</w:t>
      </w:r>
      <w:proofErr w:type="gramEnd"/>
      <w:r w:rsidR="00E12F8E">
        <w:rPr>
          <w:rFonts w:cstheme="minorHAnsi"/>
        </w:rPr>
        <w:t xml:space="preserve"> 2024</w:t>
      </w:r>
      <w:r w:rsidR="0047781E">
        <w:rPr>
          <w:rFonts w:cstheme="minorHAnsi"/>
        </w:rPr>
        <w:t xml:space="preserve">. </w:t>
      </w:r>
      <w:proofErr w:type="gramStart"/>
      <w:r w:rsidR="0047781E">
        <w:rPr>
          <w:rFonts w:cstheme="minorHAnsi"/>
        </w:rPr>
        <w:t>godinu</w:t>
      </w:r>
      <w:proofErr w:type="gramEnd"/>
      <w:r w:rsidR="0047781E">
        <w:rPr>
          <w:rFonts w:cstheme="minorHAnsi"/>
        </w:rPr>
        <w:t xml:space="preserve"> navedeni se rashodi planiraju u iznosu od </w:t>
      </w:r>
      <w:r w:rsidR="004500F8" w:rsidRPr="004500F8">
        <w:rPr>
          <w:rFonts w:cstheme="minorHAnsi"/>
        </w:rPr>
        <w:t>502.500</w:t>
      </w:r>
      <w:r w:rsidR="0047781E" w:rsidRPr="004500F8">
        <w:rPr>
          <w:rFonts w:cstheme="minorHAnsi"/>
        </w:rPr>
        <w:t>,00 kuna.</w:t>
      </w:r>
    </w:p>
    <w:p w:rsidR="0063148F" w:rsidRDefault="0063148F" w:rsidP="0063148F">
      <w:pPr>
        <w:spacing w:after="0" w:line="240" w:lineRule="auto"/>
        <w:jc w:val="both"/>
      </w:pPr>
      <w:r>
        <w:t xml:space="preserve">U okviru </w:t>
      </w:r>
      <w:proofErr w:type="gramStart"/>
      <w:r>
        <w:t>Programa</w:t>
      </w:r>
      <w:proofErr w:type="gramEnd"/>
      <w:r>
        <w:t xml:space="preserve"> planiraju se sljedeće aktivnost:</w:t>
      </w:r>
    </w:p>
    <w:p w:rsidR="000F2334" w:rsidRPr="008B6078" w:rsidRDefault="000F2334" w:rsidP="008F0718">
      <w:pPr>
        <w:spacing w:after="0" w:line="240" w:lineRule="auto"/>
        <w:jc w:val="both"/>
      </w:pPr>
    </w:p>
    <w:p w:rsidR="008B6078" w:rsidRPr="008B6078" w:rsidRDefault="008B6078" w:rsidP="008B6078">
      <w:pPr>
        <w:numPr>
          <w:ilvl w:val="1"/>
          <w:numId w:val="1"/>
        </w:numPr>
        <w:spacing w:after="0" w:line="240" w:lineRule="auto"/>
        <w:jc w:val="both"/>
      </w:pPr>
      <w:r w:rsidRPr="008B6078">
        <w:t xml:space="preserve">Aktivnost: Civilna zaštita – </w:t>
      </w:r>
      <w:r w:rsidR="00022EAF">
        <w:t>65.5</w:t>
      </w:r>
      <w:r w:rsidR="0063148F">
        <w:t>00,00 kuna,</w:t>
      </w:r>
    </w:p>
    <w:p w:rsidR="008B6078" w:rsidRPr="008B6078" w:rsidRDefault="008B6078" w:rsidP="008B6078">
      <w:pPr>
        <w:numPr>
          <w:ilvl w:val="0"/>
          <w:numId w:val="21"/>
        </w:numPr>
        <w:spacing w:after="0" w:line="240" w:lineRule="auto"/>
        <w:jc w:val="both"/>
      </w:pPr>
      <w:r w:rsidRPr="008B6078">
        <w:t xml:space="preserve">Aktivnost: Zaštita i spašavanje – </w:t>
      </w:r>
      <w:r w:rsidR="00022EAF">
        <w:t>7</w:t>
      </w:r>
      <w:r w:rsidR="0063148F">
        <w:t>.000,00 kuna,</w:t>
      </w:r>
    </w:p>
    <w:p w:rsidR="001D01FC" w:rsidRDefault="008B6078" w:rsidP="001D01FC">
      <w:pPr>
        <w:numPr>
          <w:ilvl w:val="0"/>
          <w:numId w:val="21"/>
        </w:numPr>
        <w:spacing w:after="0" w:line="240" w:lineRule="auto"/>
        <w:jc w:val="both"/>
      </w:pPr>
      <w:r w:rsidRPr="008B6078">
        <w:t>Aktivnost: Protupožarna zaštita –</w:t>
      </w:r>
      <w:r w:rsidR="000455DB">
        <w:t xml:space="preserve"> </w:t>
      </w:r>
      <w:r w:rsidR="00022EAF">
        <w:t>440.000</w:t>
      </w:r>
      <w:r w:rsidR="0063148F">
        <w:t>,00 kuna.</w:t>
      </w:r>
    </w:p>
    <w:p w:rsidR="00A2783A" w:rsidRDefault="00A2783A" w:rsidP="00A2783A">
      <w:pPr>
        <w:spacing w:after="0" w:line="240" w:lineRule="auto"/>
        <w:ind w:left="1440"/>
        <w:jc w:val="both"/>
      </w:pPr>
    </w:p>
    <w:p w:rsidR="001D01FC" w:rsidRPr="008B6078" w:rsidRDefault="001D01FC" w:rsidP="00ED273D">
      <w:pPr>
        <w:spacing w:after="0" w:line="240" w:lineRule="auto"/>
        <w:jc w:val="both"/>
      </w:pPr>
    </w:p>
    <w:p w:rsidR="001D01FC" w:rsidRPr="00A2783A" w:rsidRDefault="001D01FC" w:rsidP="001D01FC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A2783A">
        <w:rPr>
          <w:rFonts w:cstheme="minorHAnsi"/>
          <w:b/>
          <w:i/>
          <w:sz w:val="24"/>
          <w:szCs w:val="24"/>
        </w:rPr>
        <w:t>Glava 00302 – Dječji vrtić Kapljica</w:t>
      </w:r>
    </w:p>
    <w:p w:rsidR="008B6078" w:rsidRPr="002D13DA" w:rsidRDefault="008B6078" w:rsidP="002D13DA">
      <w:pPr>
        <w:spacing w:after="0" w:line="240" w:lineRule="auto"/>
        <w:jc w:val="both"/>
        <w:rPr>
          <w:b/>
        </w:rPr>
      </w:pPr>
    </w:p>
    <w:p w:rsidR="008B6078" w:rsidRDefault="008B6078" w:rsidP="002D13DA">
      <w:pPr>
        <w:spacing w:after="0" w:line="240" w:lineRule="auto"/>
        <w:jc w:val="both"/>
        <w:rPr>
          <w:b/>
        </w:rPr>
      </w:pPr>
      <w:r w:rsidRPr="002D13DA">
        <w:rPr>
          <w:b/>
        </w:rPr>
        <w:t>Program</w:t>
      </w:r>
      <w:r w:rsidR="002D13DA" w:rsidRPr="002D13DA">
        <w:rPr>
          <w:b/>
        </w:rPr>
        <w:t xml:space="preserve"> 1009: Dječji vrtić Kapljica  </w:t>
      </w:r>
    </w:p>
    <w:p w:rsidR="003F06D2" w:rsidRDefault="003F06D2" w:rsidP="002D13DA">
      <w:pPr>
        <w:spacing w:after="0" w:line="240" w:lineRule="auto"/>
        <w:jc w:val="both"/>
      </w:pPr>
      <w:r w:rsidRPr="003F06D2">
        <w:rPr>
          <w:u w:val="single"/>
        </w:rPr>
        <w:t xml:space="preserve">Svrha Programa- </w:t>
      </w:r>
      <w:r w:rsidR="00A33F1C">
        <w:t>Cilj</w:t>
      </w:r>
      <w:r w:rsidR="004B3A52">
        <w:t xml:space="preserve"> Programa je osigurati sufinanciranje i uvjete za smještaj djece </w:t>
      </w:r>
      <w:proofErr w:type="gramStart"/>
      <w:r w:rsidR="004B3A52">
        <w:t>od</w:t>
      </w:r>
      <w:proofErr w:type="gramEnd"/>
      <w:r w:rsidR="004B3A52">
        <w:t xml:space="preserve"> strane Općine Bistra u Dječjem vrtiću Kapljica u Poljanici Bistranskoj. </w:t>
      </w:r>
    </w:p>
    <w:p w:rsidR="008D4F67" w:rsidRPr="005867CC" w:rsidRDefault="004B3A52" w:rsidP="008D4F67">
      <w:pPr>
        <w:spacing w:after="0" w:line="240" w:lineRule="auto"/>
        <w:jc w:val="both"/>
        <w:rPr>
          <w:rStyle w:val="pt-zadanifontodlomka-000009"/>
          <w:rFonts w:cstheme="minorHAnsi"/>
        </w:rPr>
      </w:pPr>
      <w:proofErr w:type="gramStart"/>
      <w:r w:rsidRPr="008D4F67">
        <w:rPr>
          <w:u w:val="single"/>
        </w:rPr>
        <w:t>Zakonska os</w:t>
      </w:r>
      <w:r w:rsidR="00BA6435" w:rsidRPr="008D4F67">
        <w:rPr>
          <w:u w:val="single"/>
        </w:rPr>
        <w:t>nova</w:t>
      </w:r>
      <w:r w:rsidR="00BA6435">
        <w:t>-</w:t>
      </w:r>
      <w:r w:rsidR="008D4F67" w:rsidRPr="008D4F67">
        <w:rPr>
          <w:rStyle w:val="pt-zadanifontodlomka-000009"/>
          <w:rFonts w:cstheme="minorHAnsi"/>
        </w:rPr>
        <w:t xml:space="preserve"> </w:t>
      </w:r>
      <w:r w:rsidR="008D4F67" w:rsidRPr="006C0B51">
        <w:rPr>
          <w:rStyle w:val="pt-zadanifontodlomka-000009"/>
          <w:rFonts w:cstheme="minorHAnsi"/>
        </w:rPr>
        <w:t>Zakon o lokalnoj i podru</w:t>
      </w:r>
      <w:r w:rsidR="008D4F67">
        <w:rPr>
          <w:rStyle w:val="pt-zadanifontodlomka-000009"/>
          <w:rFonts w:cstheme="minorHAnsi"/>
        </w:rPr>
        <w:t xml:space="preserve">čnoj (regionalnoj) samoupravi </w:t>
      </w:r>
      <w:r w:rsidR="008D4F67" w:rsidRPr="006C0B51">
        <w:rPr>
          <w:rStyle w:val="pt-zadanifontodlomka-000009"/>
          <w:rFonts w:cstheme="minorHAnsi"/>
        </w:rPr>
        <w:t>(„Narodne novine“, br.</w:t>
      </w:r>
      <w:proofErr w:type="gramEnd"/>
      <w:r w:rsidR="008D4F67" w:rsidRPr="006C0B51">
        <w:rPr>
          <w:rStyle w:val="pt-zadanifontodlomka-000009"/>
          <w:rFonts w:cstheme="minorHAnsi"/>
        </w:rPr>
        <w:t>  33/01,  60/01,  129/05,  109/07,  125/08,  36/09,  36/09, 150/11, 144/12, 19/13 – pročišćen tekst,  137/15  – ispravak, 123/17 i 98/19</w:t>
      </w:r>
      <w:r w:rsidR="00A33F1C">
        <w:rPr>
          <w:rStyle w:val="pt-zadanifontodlomka-000009"/>
          <w:rFonts w:cstheme="minorHAnsi"/>
        </w:rPr>
        <w:t>, 144/20</w:t>
      </w:r>
      <w:r w:rsidR="008D4F67">
        <w:rPr>
          <w:rStyle w:val="pt-zadanifontodlomka-000009"/>
          <w:rFonts w:cstheme="minorHAnsi"/>
        </w:rPr>
        <w:t xml:space="preserve">), Zakon o predškolskom odgoju i obrazovanju (“Narodne novine”  br. 10/97, 107/07, 94/13, 98/19), </w:t>
      </w:r>
      <w:r w:rsidR="008D4F67">
        <w:rPr>
          <w:rFonts w:cstheme="minorHAnsi"/>
        </w:rPr>
        <w:t>Statut Općine Bistra (“</w:t>
      </w:r>
      <w:r w:rsidR="008D4F67" w:rsidRPr="005867CC">
        <w:rPr>
          <w:rFonts w:cstheme="minorHAnsi"/>
        </w:rPr>
        <w:t>Službeni glasnik Općine Bistra</w:t>
      </w:r>
      <w:r w:rsidR="008D4F67">
        <w:rPr>
          <w:rFonts w:cstheme="minorHAnsi"/>
        </w:rPr>
        <w:t>”</w:t>
      </w:r>
      <w:r w:rsidR="00A33F1C">
        <w:rPr>
          <w:rFonts w:cstheme="minorHAnsi"/>
        </w:rPr>
        <w:t xml:space="preserve">  br. 2/21</w:t>
      </w:r>
      <w:r w:rsidR="008D4F67" w:rsidRPr="005867CC">
        <w:rPr>
          <w:rFonts w:cstheme="minorHAnsi"/>
        </w:rPr>
        <w:t xml:space="preserve"> )</w:t>
      </w:r>
      <w:r w:rsidR="008D4F67">
        <w:rPr>
          <w:rFonts w:cstheme="minorHAnsi"/>
        </w:rPr>
        <w:t>.</w:t>
      </w:r>
    </w:p>
    <w:p w:rsidR="003F6E41" w:rsidRPr="004500F8" w:rsidRDefault="008D4F67" w:rsidP="003F6E41">
      <w:pPr>
        <w:spacing w:after="0"/>
        <w:jc w:val="both"/>
        <w:rPr>
          <w:rFonts w:cstheme="minorHAnsi"/>
        </w:rPr>
      </w:pPr>
      <w:r w:rsidRPr="00CA73EA">
        <w:rPr>
          <w:u w:val="single"/>
        </w:rPr>
        <w:t>Obrazloženje-</w:t>
      </w:r>
      <w:r w:rsidR="00FF5EDF">
        <w:t>Programom se planira financiranje redovne djel</w:t>
      </w:r>
      <w:r w:rsidR="00A33F1C">
        <w:t>atnosti Djećjeg vrtića Kapljica i kraćih (sportskih, glazbenih) programa,</w:t>
      </w:r>
      <w:r w:rsidR="00FF5EDF">
        <w:t xml:space="preserve"> ulaganje u uređenje okoliša vrtića,</w:t>
      </w:r>
      <w:r w:rsidR="003B6A72">
        <w:t xml:space="preserve"> ulaganje u opremanje vrtića </w:t>
      </w:r>
      <w:proofErr w:type="gramStart"/>
      <w:r w:rsidR="003B6A72">
        <w:t>te</w:t>
      </w:r>
      <w:proofErr w:type="gramEnd"/>
      <w:r w:rsidR="003B6A72">
        <w:t xml:space="preserve"> </w:t>
      </w:r>
      <w:r w:rsidR="00FF5EDF">
        <w:t xml:space="preserve">ulaganje u </w:t>
      </w:r>
      <w:r w:rsidR="003B6A72">
        <w:t xml:space="preserve">projektnu dokumentaciju za izgradnju </w:t>
      </w:r>
      <w:r w:rsidR="00A33F1C">
        <w:t>novog vrtića zbog nedostatka smještajnih kapaciteta</w:t>
      </w:r>
      <w:r w:rsidR="003B6A72">
        <w:t xml:space="preserve">. </w:t>
      </w:r>
      <w:proofErr w:type="gramStart"/>
      <w:r w:rsidR="00510C2C">
        <w:t>Planirana je i otplata glavnice dugoročnog kredita Hrvatske banke za obnovu i razvitak za Projekt Rekonstrukcije i dogradnje vrtića.</w:t>
      </w:r>
      <w:proofErr w:type="gramEnd"/>
      <w:r w:rsidR="00EB6177">
        <w:t xml:space="preserve"> </w:t>
      </w:r>
      <w:r w:rsidR="00FB54C6" w:rsidRPr="00FE1B01">
        <w:t>U</w:t>
      </w:r>
      <w:r w:rsidR="003B6A72">
        <w:t xml:space="preserve"> okviru ovog </w:t>
      </w:r>
      <w:proofErr w:type="gramStart"/>
      <w:r w:rsidR="003B6A72">
        <w:t>Programa</w:t>
      </w:r>
      <w:proofErr w:type="gramEnd"/>
      <w:r w:rsidR="003B6A72">
        <w:t xml:space="preserve"> planirana </w:t>
      </w:r>
      <w:r w:rsidR="00FB54C6" w:rsidRPr="00FE1B01">
        <w:t>su financijska sr</w:t>
      </w:r>
      <w:r w:rsidR="00A33F1C">
        <w:t>edstva u iznosu od 6,280.562,36</w:t>
      </w:r>
      <w:r w:rsidR="003B6A72">
        <w:t xml:space="preserve"> kuna. </w:t>
      </w:r>
      <w:proofErr w:type="gramStart"/>
      <w:r w:rsidR="00CA73EA">
        <w:t>Planirano j</w:t>
      </w:r>
      <w:r w:rsidR="00A33F1C">
        <w:t>e u skladu s Projekcijama za 2022.</w:t>
      </w:r>
      <w:proofErr w:type="gramEnd"/>
      <w:r w:rsidR="00A33F1C">
        <w:t xml:space="preserve"> </w:t>
      </w:r>
      <w:proofErr w:type="gramStart"/>
      <w:r w:rsidR="00A33F1C">
        <w:t>godinu</w:t>
      </w:r>
      <w:proofErr w:type="gramEnd"/>
      <w:r w:rsidR="00A33F1C">
        <w:t xml:space="preserve"> i u nešto većem iznosu u odnosu na Plan za 2021. </w:t>
      </w:r>
      <w:proofErr w:type="gramStart"/>
      <w:r w:rsidR="00A33F1C">
        <w:t>zbog</w:t>
      </w:r>
      <w:proofErr w:type="gramEnd"/>
      <w:r w:rsidR="00A33F1C">
        <w:t xml:space="preserve"> planiranog ulaganja u projektnu i ostalu dokumentaciju za potrebe izgradnje novog vrtića. </w:t>
      </w:r>
      <w:proofErr w:type="gramStart"/>
      <w:r w:rsidR="00267E78" w:rsidRPr="00FE1B01">
        <w:t>Cilj Programa je osigurati uvjete pružanja predškolskog odgoja i poboljšati postojeće uvjete smještaja</w:t>
      </w:r>
      <w:r w:rsidR="00A65F83">
        <w:t xml:space="preserve"> djece</w:t>
      </w:r>
      <w:r w:rsidR="00267E78" w:rsidRPr="00FE1B01">
        <w:t xml:space="preserve"> kroz ulaganja u kapitalne projekte</w:t>
      </w:r>
      <w:r w:rsidR="00CA73EA">
        <w:t>.</w:t>
      </w:r>
      <w:proofErr w:type="gramEnd"/>
      <w:r w:rsidR="00CA73EA">
        <w:t xml:space="preserve"> Unatoć dogradnji i proširenju Vrtića </w:t>
      </w:r>
      <w:proofErr w:type="gramStart"/>
      <w:r w:rsidR="00CA73EA">
        <w:t>te</w:t>
      </w:r>
      <w:proofErr w:type="gramEnd"/>
      <w:r w:rsidR="00CA73EA">
        <w:t xml:space="preserve"> otvaranju novih grupa Djećji vrtić Kapljica nije u mogućnosti upisati svu dj</w:t>
      </w:r>
      <w:r w:rsidR="00FB1EB8">
        <w:t>e</w:t>
      </w:r>
      <w:r w:rsidR="00DB45AC">
        <w:t>cu za koju postoji interes upisa, te se iz tog razloga</w:t>
      </w:r>
      <w:r w:rsidR="00CA73EA">
        <w:t xml:space="preserve"> planira krenuti u izradu projektne dokumen</w:t>
      </w:r>
      <w:r w:rsidR="00FB1EB8">
        <w:t xml:space="preserve">tacije za izgradnju novih smještajnih kapaciteta. </w:t>
      </w:r>
      <w:proofErr w:type="gramStart"/>
      <w:r w:rsidR="00FB1EB8">
        <w:rPr>
          <w:rFonts w:cstheme="minorHAnsi"/>
        </w:rPr>
        <w:t>Projekcijom za 2023</w:t>
      </w:r>
      <w:r w:rsidR="003F6E41">
        <w:rPr>
          <w:rFonts w:cstheme="minorHAnsi"/>
        </w:rPr>
        <w:t>.</w:t>
      </w:r>
      <w:proofErr w:type="gramEnd"/>
      <w:r w:rsidR="003F6E41">
        <w:rPr>
          <w:rFonts w:cstheme="minorHAnsi"/>
        </w:rPr>
        <w:t xml:space="preserve"> </w:t>
      </w:r>
      <w:proofErr w:type="gramStart"/>
      <w:r w:rsidR="003F6E41">
        <w:rPr>
          <w:rFonts w:cstheme="minorHAnsi"/>
        </w:rPr>
        <w:t>godinu</w:t>
      </w:r>
      <w:proofErr w:type="gramEnd"/>
      <w:r w:rsidR="003F6E41">
        <w:rPr>
          <w:rFonts w:cstheme="minorHAnsi"/>
        </w:rPr>
        <w:t xml:space="preserve"> navedeni se rashodi planiraju u iznosu od </w:t>
      </w:r>
      <w:r w:rsidR="004500F8" w:rsidRPr="004500F8">
        <w:rPr>
          <w:rFonts w:cstheme="minorHAnsi"/>
        </w:rPr>
        <w:t>8,409.100,00</w:t>
      </w:r>
      <w:r w:rsidR="003F6E41" w:rsidRPr="004500F8">
        <w:rPr>
          <w:rFonts w:cstheme="minorHAnsi"/>
        </w:rPr>
        <w:t xml:space="preserve"> kuna</w:t>
      </w:r>
      <w:r w:rsidR="00FB1EB8" w:rsidRPr="004500F8">
        <w:rPr>
          <w:rFonts w:cstheme="minorHAnsi"/>
        </w:rPr>
        <w:t xml:space="preserve">, </w:t>
      </w:r>
      <w:r w:rsidR="00FB1EB8">
        <w:rPr>
          <w:rFonts w:cstheme="minorHAnsi"/>
        </w:rPr>
        <w:t>a Projekcijom za 2024</w:t>
      </w:r>
      <w:r w:rsidR="003F6E41">
        <w:rPr>
          <w:rFonts w:cstheme="minorHAnsi"/>
        </w:rPr>
        <w:t xml:space="preserve">. </w:t>
      </w:r>
      <w:proofErr w:type="gramStart"/>
      <w:r w:rsidR="003F6E41">
        <w:rPr>
          <w:rFonts w:cstheme="minorHAnsi"/>
        </w:rPr>
        <w:t>godinu</w:t>
      </w:r>
      <w:proofErr w:type="gramEnd"/>
      <w:r w:rsidR="003F6E41">
        <w:rPr>
          <w:rFonts w:cstheme="minorHAnsi"/>
        </w:rPr>
        <w:t xml:space="preserve"> u iznosu od </w:t>
      </w:r>
      <w:r w:rsidR="004500F8" w:rsidRPr="004500F8">
        <w:rPr>
          <w:rFonts w:cstheme="minorHAnsi"/>
        </w:rPr>
        <w:t>11,768.100,00</w:t>
      </w:r>
      <w:r w:rsidR="003F6E41" w:rsidRPr="004500F8">
        <w:rPr>
          <w:rFonts w:cstheme="minorHAnsi"/>
        </w:rPr>
        <w:t xml:space="preserve"> kuna.</w:t>
      </w:r>
    </w:p>
    <w:p w:rsidR="00FB54C6" w:rsidRPr="00FE1B01" w:rsidRDefault="00267E78" w:rsidP="003B6A72">
      <w:pPr>
        <w:spacing w:after="0" w:line="240" w:lineRule="auto"/>
        <w:jc w:val="both"/>
      </w:pPr>
      <w:r w:rsidRPr="00FE1B01">
        <w:t xml:space="preserve"> </w:t>
      </w:r>
      <w:r w:rsidR="00DB45AC">
        <w:t xml:space="preserve">Program obuhvaća sljedeće aktivnosti </w:t>
      </w:r>
      <w:r w:rsidR="00D26BBE" w:rsidRPr="00FE1B01">
        <w:t>i</w:t>
      </w:r>
      <w:r w:rsidR="00410228" w:rsidRPr="00FE1B01">
        <w:t xml:space="preserve"> kapitalne projekte: </w:t>
      </w:r>
    </w:p>
    <w:p w:rsidR="00410228" w:rsidRPr="00FE1B01" w:rsidRDefault="00410228" w:rsidP="00FB54C6">
      <w:pPr>
        <w:spacing w:after="0" w:line="240" w:lineRule="auto"/>
        <w:ind w:left="360"/>
        <w:jc w:val="both"/>
      </w:pPr>
    </w:p>
    <w:p w:rsidR="00B72BB7" w:rsidRDefault="008B6078" w:rsidP="008B6078">
      <w:pPr>
        <w:numPr>
          <w:ilvl w:val="1"/>
          <w:numId w:val="1"/>
        </w:numPr>
        <w:spacing w:after="0" w:line="240" w:lineRule="auto"/>
        <w:jc w:val="both"/>
      </w:pPr>
      <w:r w:rsidRPr="00FE1B01">
        <w:t xml:space="preserve">Aktivnost: Financiranje redovne djelatnosti Dječjeg </w:t>
      </w:r>
    </w:p>
    <w:p w:rsidR="00FB1EB8" w:rsidRDefault="008B6078" w:rsidP="00FB1EB8">
      <w:pPr>
        <w:spacing w:after="0" w:line="240" w:lineRule="auto"/>
        <w:ind w:left="1440"/>
        <w:jc w:val="both"/>
      </w:pPr>
      <w:proofErr w:type="gramStart"/>
      <w:r w:rsidRPr="00FE1B01">
        <w:t>vrtića</w:t>
      </w:r>
      <w:proofErr w:type="gramEnd"/>
      <w:r w:rsidRPr="00FE1B01">
        <w:t xml:space="preserve"> Kapljica – </w:t>
      </w:r>
      <w:r w:rsidR="00FB1EB8">
        <w:t>6,055.562,36</w:t>
      </w:r>
      <w:r w:rsidR="00B72BB7">
        <w:t xml:space="preserve"> kuna,</w:t>
      </w:r>
      <w:r w:rsidR="00FB1EB8">
        <w:t xml:space="preserve"> </w:t>
      </w:r>
    </w:p>
    <w:p w:rsidR="00FB1EB8" w:rsidRPr="00FE1B01" w:rsidRDefault="00FB1EB8" w:rsidP="00FB1EB8">
      <w:pPr>
        <w:numPr>
          <w:ilvl w:val="1"/>
          <w:numId w:val="1"/>
        </w:numPr>
        <w:spacing w:after="0" w:line="240" w:lineRule="auto"/>
        <w:jc w:val="both"/>
      </w:pPr>
      <w:r>
        <w:t>Aktivnost: Kraći programi DV Kapljica (sportski, glazbeni)– 35.000,00 kuna,</w:t>
      </w:r>
    </w:p>
    <w:p w:rsidR="008B6078" w:rsidRPr="00FE1B01" w:rsidRDefault="008B6078" w:rsidP="008B6078">
      <w:pPr>
        <w:numPr>
          <w:ilvl w:val="1"/>
          <w:numId w:val="1"/>
        </w:numPr>
        <w:spacing w:after="0" w:line="240" w:lineRule="auto"/>
        <w:jc w:val="both"/>
      </w:pPr>
      <w:r w:rsidRPr="00FE1B01">
        <w:t>Kapitalni</w:t>
      </w:r>
      <w:r w:rsidR="00FB1EB8">
        <w:t xml:space="preserve"> projekt: Uređenje okoliša – 10</w:t>
      </w:r>
      <w:r w:rsidR="00B72BB7">
        <w:t>.000,00 kuna,</w:t>
      </w:r>
    </w:p>
    <w:p w:rsidR="000455DB" w:rsidRPr="00FE1B01" w:rsidRDefault="00B72BB7" w:rsidP="008B6078">
      <w:pPr>
        <w:numPr>
          <w:ilvl w:val="1"/>
          <w:numId w:val="1"/>
        </w:numPr>
        <w:spacing w:after="0" w:line="240" w:lineRule="auto"/>
        <w:jc w:val="both"/>
      </w:pPr>
      <w:r>
        <w:t>Kapitalni projekt:</w:t>
      </w:r>
      <w:r w:rsidRPr="00B72BB7">
        <w:t xml:space="preserve"> </w:t>
      </w:r>
      <w:r w:rsidRPr="00FE1B01">
        <w:t>Kapitalna ulaganja u opremu vrtića</w:t>
      </w:r>
      <w:r>
        <w:t xml:space="preserve"> – 80.000,00 kuna,</w:t>
      </w:r>
    </w:p>
    <w:p w:rsidR="000455DB" w:rsidRDefault="00FB1EB8" w:rsidP="008B6078">
      <w:pPr>
        <w:numPr>
          <w:ilvl w:val="1"/>
          <w:numId w:val="1"/>
        </w:numPr>
        <w:spacing w:after="0" w:line="240" w:lineRule="auto"/>
        <w:jc w:val="both"/>
      </w:pPr>
      <w:r>
        <w:t>Kapitalni projekt: Izgradnja</w:t>
      </w:r>
      <w:r w:rsidR="00B72BB7">
        <w:t xml:space="preserve"> </w:t>
      </w:r>
      <w:r>
        <w:t>vrtića– 10</w:t>
      </w:r>
      <w:r w:rsidR="00B72BB7">
        <w:t>0.000,00 kuna.</w:t>
      </w:r>
    </w:p>
    <w:p w:rsidR="00A2783A" w:rsidRPr="00FE1B01" w:rsidRDefault="00A2783A" w:rsidP="00A2783A">
      <w:pPr>
        <w:spacing w:after="0" w:line="240" w:lineRule="auto"/>
        <w:jc w:val="both"/>
      </w:pPr>
    </w:p>
    <w:p w:rsidR="004C5D2B" w:rsidRPr="00FE1B01" w:rsidRDefault="004C5D2B" w:rsidP="008B6078">
      <w:pPr>
        <w:spacing w:after="0" w:line="240" w:lineRule="auto"/>
        <w:ind w:left="360"/>
        <w:jc w:val="both"/>
        <w:rPr>
          <w:b/>
        </w:rPr>
      </w:pPr>
    </w:p>
    <w:p w:rsidR="001D01FC" w:rsidRPr="00A2783A" w:rsidRDefault="001D01FC" w:rsidP="001D01FC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A2783A">
        <w:rPr>
          <w:rFonts w:cstheme="minorHAnsi"/>
          <w:b/>
          <w:i/>
          <w:sz w:val="24"/>
          <w:szCs w:val="24"/>
        </w:rPr>
        <w:t>Glava 00303 – Općinska Knjižnica Bistra</w:t>
      </w:r>
    </w:p>
    <w:p w:rsidR="001D01FC" w:rsidRDefault="001D01FC" w:rsidP="00CF235E">
      <w:pPr>
        <w:spacing w:after="0" w:line="240" w:lineRule="auto"/>
        <w:jc w:val="both"/>
        <w:rPr>
          <w:b/>
        </w:rPr>
      </w:pPr>
    </w:p>
    <w:p w:rsidR="008B6078" w:rsidRDefault="008B6078" w:rsidP="00CF235E">
      <w:pPr>
        <w:spacing w:after="0" w:line="240" w:lineRule="auto"/>
        <w:jc w:val="both"/>
        <w:rPr>
          <w:b/>
        </w:rPr>
      </w:pPr>
      <w:r w:rsidRPr="00CF235E">
        <w:rPr>
          <w:b/>
        </w:rPr>
        <w:t>Program</w:t>
      </w:r>
      <w:r w:rsidR="00CF235E" w:rsidRPr="00CF235E">
        <w:rPr>
          <w:b/>
        </w:rPr>
        <w:t xml:space="preserve"> 1016: Općinska Knjižnica Bistra</w:t>
      </w:r>
    </w:p>
    <w:p w:rsidR="00CF235E" w:rsidRDefault="00FB1EB8" w:rsidP="00CF235E">
      <w:pPr>
        <w:spacing w:after="0" w:line="240" w:lineRule="auto"/>
        <w:jc w:val="both"/>
      </w:pPr>
      <w:r>
        <w:rPr>
          <w:u w:val="single"/>
        </w:rPr>
        <w:t>Cilj</w:t>
      </w:r>
      <w:r w:rsidR="00CF235E" w:rsidRPr="00CF235E">
        <w:rPr>
          <w:u w:val="single"/>
        </w:rPr>
        <w:t xml:space="preserve"> Programa-</w:t>
      </w:r>
      <w:r w:rsidR="00CF235E">
        <w:rPr>
          <w:u w:val="single"/>
        </w:rPr>
        <w:t xml:space="preserve"> </w:t>
      </w:r>
      <w:r>
        <w:t>Cilj</w:t>
      </w:r>
      <w:r w:rsidR="00CF235E">
        <w:t xml:space="preserve"> ovog Programa je zadovoljavanje kulturnih potreba stanovnika Općine Bistra kroz ostvarenje redovnog rada Općinske knjižnice Bistra </w:t>
      </w:r>
      <w:proofErr w:type="gramStart"/>
      <w:r w:rsidR="00CF235E">
        <w:t>te</w:t>
      </w:r>
      <w:proofErr w:type="gramEnd"/>
      <w:r w:rsidR="00CF235E">
        <w:t xml:space="preserve"> povećanje standard</w:t>
      </w:r>
      <w:r w:rsidR="003774FC">
        <w:t>a</w:t>
      </w:r>
      <w:r w:rsidR="00CF235E">
        <w:t xml:space="preserve"> pruženih uskuga kroz kontinuirana kapitalna ulaganja u nabavu knjiga </w:t>
      </w:r>
      <w:r w:rsidR="003774FC">
        <w:t>i</w:t>
      </w:r>
      <w:r w:rsidR="00CF235E">
        <w:t xml:space="preserve"> opreme. </w:t>
      </w:r>
    </w:p>
    <w:p w:rsidR="00CF235E" w:rsidRDefault="00CF235E" w:rsidP="00CF235E">
      <w:pPr>
        <w:spacing w:after="0" w:line="240" w:lineRule="auto"/>
        <w:jc w:val="both"/>
        <w:rPr>
          <w:rStyle w:val="pt-zadanifontodlomka-000009"/>
          <w:rFonts w:cstheme="minorHAnsi"/>
        </w:rPr>
      </w:pPr>
      <w:proofErr w:type="gramStart"/>
      <w:r w:rsidRPr="00CF235E">
        <w:rPr>
          <w:u w:val="single"/>
        </w:rPr>
        <w:t>Zakonska osnova</w:t>
      </w:r>
      <w:r>
        <w:t>-</w:t>
      </w:r>
      <w:r>
        <w:rPr>
          <w:rStyle w:val="pt-zadanifontodlomka-000009"/>
          <w:rFonts w:cstheme="minorHAnsi"/>
        </w:rPr>
        <w:t xml:space="preserve"> </w:t>
      </w:r>
      <w:r w:rsidRPr="006C0B51">
        <w:rPr>
          <w:rStyle w:val="pt-zadanifontodlomka-000009"/>
          <w:rFonts w:cstheme="minorHAnsi"/>
        </w:rPr>
        <w:t>Zakon o lokalnoj i podru</w:t>
      </w:r>
      <w:r>
        <w:rPr>
          <w:rStyle w:val="pt-zadanifontodlomka-000009"/>
          <w:rFonts w:cstheme="minorHAnsi"/>
        </w:rPr>
        <w:t xml:space="preserve">čnoj (regionalnoj) samoupravi </w:t>
      </w:r>
      <w:r w:rsidRPr="006C0B51">
        <w:rPr>
          <w:rStyle w:val="pt-zadanifontodlomka-000009"/>
          <w:rFonts w:cstheme="minorHAnsi"/>
        </w:rPr>
        <w:t>(„Narodne novine“, br.</w:t>
      </w:r>
      <w:proofErr w:type="gramEnd"/>
      <w:r w:rsidRPr="006C0B51">
        <w:rPr>
          <w:rStyle w:val="pt-zadanifontodlomka-000009"/>
          <w:rFonts w:cstheme="minorHAnsi"/>
        </w:rPr>
        <w:t>  33/01,  60/01,  129/05,  109/07,  125/08,  36/09,  36/09, 150/11, 144/12, 19/13 – pročišćen tekst,  137/15  – ispravak, 123/17 i 98/19</w:t>
      </w:r>
      <w:r w:rsidR="00FB1EB8">
        <w:rPr>
          <w:rStyle w:val="pt-zadanifontodlomka-000009"/>
          <w:rFonts w:cstheme="minorHAnsi"/>
        </w:rPr>
        <w:t>, 144/20</w:t>
      </w:r>
      <w:r>
        <w:rPr>
          <w:rStyle w:val="pt-zadanifontodlomka-000009"/>
          <w:rFonts w:cstheme="minorHAnsi"/>
        </w:rPr>
        <w:t xml:space="preserve">), Zakon o knjižnicama </w:t>
      </w:r>
      <w:r w:rsidR="003774FC">
        <w:rPr>
          <w:rStyle w:val="pt-zadanifontodlomka-000009"/>
          <w:rFonts w:cstheme="minorHAnsi"/>
        </w:rPr>
        <w:t>i</w:t>
      </w:r>
      <w:r>
        <w:rPr>
          <w:rStyle w:val="pt-zadanifontodlomka-000009"/>
          <w:rFonts w:cstheme="minorHAnsi"/>
        </w:rPr>
        <w:t xml:space="preserve"> knjižničnoj djelatnosti (“Narodne novine” br. 17/19, 98/19).</w:t>
      </w:r>
    </w:p>
    <w:p w:rsidR="004500F8" w:rsidRPr="00617D07" w:rsidRDefault="00CF235E" w:rsidP="004500F8">
      <w:pPr>
        <w:spacing w:after="0"/>
        <w:jc w:val="both"/>
        <w:rPr>
          <w:rFonts w:cstheme="minorHAnsi"/>
        </w:rPr>
      </w:pPr>
      <w:r w:rsidRPr="00CF235E">
        <w:rPr>
          <w:rStyle w:val="pt-zadanifontodlomka-000009"/>
          <w:rFonts w:cstheme="minorHAnsi"/>
          <w:u w:val="single"/>
        </w:rPr>
        <w:t>Obrazloženje-</w:t>
      </w:r>
      <w:r>
        <w:rPr>
          <w:u w:val="single"/>
        </w:rPr>
        <w:t xml:space="preserve"> </w:t>
      </w:r>
      <w:r w:rsidR="00931C86" w:rsidRPr="00FE1B01">
        <w:t>Sredstva u okviru ovog Programa osigurana su s namjenom</w:t>
      </w:r>
      <w:r>
        <w:t xml:space="preserve"> financiranja redovne djelatnosti </w:t>
      </w:r>
      <w:r w:rsidR="007B44B2">
        <w:t>Općinske k</w:t>
      </w:r>
      <w:r>
        <w:t>njižnice</w:t>
      </w:r>
      <w:r w:rsidR="00316576">
        <w:t>,</w:t>
      </w:r>
      <w:r>
        <w:t xml:space="preserve"> </w:t>
      </w:r>
      <w:proofErr w:type="gramStart"/>
      <w:r>
        <w:t>te</w:t>
      </w:r>
      <w:proofErr w:type="gramEnd"/>
      <w:r w:rsidR="00931C86" w:rsidRPr="00FE1B01">
        <w:t xml:space="preserve"> nabave, čuvanja i zaštite knjižnične građe. Cilj Programa je zadovoljenje kulturnih potreba stanovnika Općine Bistra uz povećanje standarda usluga </w:t>
      </w:r>
      <w:proofErr w:type="gramStart"/>
      <w:r w:rsidR="00931C86" w:rsidRPr="00FE1B01">
        <w:t>na</w:t>
      </w:r>
      <w:proofErr w:type="gramEnd"/>
      <w:r w:rsidR="00931C86" w:rsidRPr="00FE1B01">
        <w:t xml:space="preserve"> području knjižnične </w:t>
      </w:r>
      <w:r w:rsidR="00931C86" w:rsidRPr="00FE1B01">
        <w:lastRenderedPageBreak/>
        <w:t>djelatnosti, omogućavanje pristupačnosti knjižnične građe i informacija korisnicima prema njihovim zahtjevima i potrebama. Za realizaciju</w:t>
      </w:r>
      <w:r>
        <w:t xml:space="preserve"> ciljeva iz ovog </w:t>
      </w:r>
      <w:proofErr w:type="gramStart"/>
      <w:r>
        <w:t>Programa</w:t>
      </w:r>
      <w:proofErr w:type="gramEnd"/>
      <w:r w:rsidR="007B44B2">
        <w:t xml:space="preserve"> u Proračunu za 2022. </w:t>
      </w:r>
      <w:proofErr w:type="gramStart"/>
      <w:r w:rsidR="007B44B2">
        <w:t>godinu</w:t>
      </w:r>
      <w:proofErr w:type="gramEnd"/>
      <w:r w:rsidR="007B44B2">
        <w:t xml:space="preserve"> planirano je 570.026,00</w:t>
      </w:r>
      <w:r w:rsidR="00931C86" w:rsidRPr="00FE1B01">
        <w:t xml:space="preserve"> kuna</w:t>
      </w:r>
      <w:r>
        <w:t>. Plan</w:t>
      </w:r>
      <w:r w:rsidR="007B44B2">
        <w:t xml:space="preserve">irano je </w:t>
      </w:r>
      <w:proofErr w:type="gramStart"/>
      <w:r w:rsidR="007B44B2">
        <w:t>na</w:t>
      </w:r>
      <w:proofErr w:type="gramEnd"/>
      <w:r w:rsidR="007B44B2">
        <w:t xml:space="preserve"> razini Plana za 2021. </w:t>
      </w:r>
      <w:proofErr w:type="gramStart"/>
      <w:r w:rsidR="007B44B2">
        <w:t>godinu</w:t>
      </w:r>
      <w:proofErr w:type="gramEnd"/>
      <w:r w:rsidR="007B44B2">
        <w:t xml:space="preserve"> i Projekcija za 2022</w:t>
      </w:r>
      <w:r>
        <w:t xml:space="preserve">. </w:t>
      </w:r>
      <w:proofErr w:type="gramStart"/>
      <w:r>
        <w:t>godinu</w:t>
      </w:r>
      <w:proofErr w:type="gramEnd"/>
      <w:r>
        <w:t xml:space="preserve">. </w:t>
      </w:r>
      <w:proofErr w:type="gramStart"/>
      <w:r w:rsidR="004500F8">
        <w:rPr>
          <w:rFonts w:cstheme="minorHAnsi"/>
        </w:rPr>
        <w:t>Projekcijom za 2023.</w:t>
      </w:r>
      <w:proofErr w:type="gramEnd"/>
      <w:r w:rsidR="004500F8">
        <w:rPr>
          <w:rFonts w:cstheme="minorHAnsi"/>
        </w:rPr>
        <w:t xml:space="preserve"> </w:t>
      </w:r>
      <w:proofErr w:type="gramStart"/>
      <w:r w:rsidR="004500F8">
        <w:rPr>
          <w:rFonts w:cstheme="minorHAnsi"/>
        </w:rPr>
        <w:t>i</w:t>
      </w:r>
      <w:proofErr w:type="gramEnd"/>
      <w:r w:rsidR="004500F8">
        <w:rPr>
          <w:rFonts w:cstheme="minorHAnsi"/>
        </w:rPr>
        <w:t xml:space="preserve"> 2024. </w:t>
      </w:r>
      <w:proofErr w:type="gramStart"/>
      <w:r w:rsidR="004500F8">
        <w:rPr>
          <w:rFonts w:cstheme="minorHAnsi"/>
        </w:rPr>
        <w:t>godinu</w:t>
      </w:r>
      <w:proofErr w:type="gramEnd"/>
      <w:r w:rsidR="004500F8">
        <w:rPr>
          <w:rFonts w:cstheme="minorHAnsi"/>
        </w:rPr>
        <w:t xml:space="preserve"> navedeni se rashodi planiraju iznosu od 568.026,00</w:t>
      </w:r>
      <w:r w:rsidR="004500F8" w:rsidRPr="00617D07">
        <w:rPr>
          <w:rFonts w:cstheme="minorHAnsi"/>
        </w:rPr>
        <w:t xml:space="preserve"> kuna.</w:t>
      </w:r>
    </w:p>
    <w:p w:rsidR="001C6AF6" w:rsidRPr="00CF235E" w:rsidRDefault="00CF235E" w:rsidP="00CF235E">
      <w:pPr>
        <w:spacing w:after="0" w:line="240" w:lineRule="auto"/>
        <w:jc w:val="both"/>
        <w:rPr>
          <w:u w:val="single"/>
        </w:rPr>
      </w:pPr>
      <w:r>
        <w:t xml:space="preserve">Program se sastoji </w:t>
      </w:r>
      <w:proofErr w:type="gramStart"/>
      <w:r>
        <w:t>od</w:t>
      </w:r>
      <w:proofErr w:type="gramEnd"/>
      <w:r>
        <w:t xml:space="preserve"> sljedeće </w:t>
      </w:r>
      <w:r w:rsidR="00931C86" w:rsidRPr="00FE1B01">
        <w:t>aktvnost</w:t>
      </w:r>
      <w:r>
        <w:t>i i kapitalnog</w:t>
      </w:r>
      <w:r w:rsidR="00931C86" w:rsidRPr="00FE1B01">
        <w:t xml:space="preserve"> projekt</w:t>
      </w:r>
      <w:r>
        <w:t>a</w:t>
      </w:r>
      <w:r w:rsidR="00931C86" w:rsidRPr="00FE1B01">
        <w:t xml:space="preserve">: </w:t>
      </w:r>
    </w:p>
    <w:p w:rsidR="00931C86" w:rsidRPr="00FE1B01" w:rsidRDefault="00931C86" w:rsidP="001C6AF6">
      <w:pPr>
        <w:spacing w:after="0" w:line="240" w:lineRule="auto"/>
        <w:ind w:left="360"/>
        <w:jc w:val="both"/>
      </w:pPr>
    </w:p>
    <w:p w:rsidR="003774FC" w:rsidRDefault="008B6078" w:rsidP="008B6078">
      <w:pPr>
        <w:numPr>
          <w:ilvl w:val="0"/>
          <w:numId w:val="26"/>
        </w:numPr>
        <w:spacing w:after="0" w:line="240" w:lineRule="auto"/>
        <w:ind w:left="1418"/>
        <w:jc w:val="both"/>
      </w:pPr>
      <w:r w:rsidRPr="00FE1B01">
        <w:t xml:space="preserve">Aktivnost: Financiranje redovne djelatnosti Općinske </w:t>
      </w:r>
    </w:p>
    <w:p w:rsidR="008B6078" w:rsidRPr="00FE1B01" w:rsidRDefault="008B6078" w:rsidP="003774FC">
      <w:pPr>
        <w:spacing w:after="0" w:line="240" w:lineRule="auto"/>
        <w:ind w:left="1418"/>
        <w:jc w:val="both"/>
      </w:pPr>
      <w:proofErr w:type="gramStart"/>
      <w:r w:rsidRPr="00FE1B01">
        <w:t>knjižnice</w:t>
      </w:r>
      <w:proofErr w:type="gramEnd"/>
      <w:r w:rsidRPr="00FE1B01">
        <w:t xml:space="preserve"> Bistra – </w:t>
      </w:r>
      <w:r w:rsidR="007B44B2">
        <w:t>403.026</w:t>
      </w:r>
      <w:r w:rsidR="003774FC">
        <w:t>,00 kuna,</w:t>
      </w:r>
    </w:p>
    <w:p w:rsidR="00D46525" w:rsidRPr="00ED273D" w:rsidRDefault="000455DB" w:rsidP="00D46525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E1B01">
        <w:t>Kapitalni projek</w:t>
      </w:r>
      <w:r w:rsidR="00B94681" w:rsidRPr="00FE1B01">
        <w:t>t: kapitalna ulaganja u opremu i</w:t>
      </w:r>
      <w:r w:rsidRPr="00FE1B01">
        <w:t xml:space="preserve"> knjige</w:t>
      </w:r>
      <w:r w:rsidR="008B6078" w:rsidRPr="00FE1B01">
        <w:t xml:space="preserve"> –</w:t>
      </w:r>
      <w:r w:rsidR="009D5A6C" w:rsidRPr="00FE1B01">
        <w:t xml:space="preserve"> </w:t>
      </w:r>
      <w:r w:rsidR="007B44B2">
        <w:t>167</w:t>
      </w:r>
      <w:r w:rsidR="003774FC">
        <w:t>.000,00 kuna.</w:t>
      </w:r>
    </w:p>
    <w:p w:rsidR="00D46525" w:rsidRPr="00FE1B01" w:rsidRDefault="00D46525" w:rsidP="00D46525">
      <w:pPr>
        <w:spacing w:after="0" w:line="240" w:lineRule="auto"/>
        <w:jc w:val="both"/>
      </w:pPr>
    </w:p>
    <w:p w:rsidR="00D46525" w:rsidRPr="00FE1B01" w:rsidRDefault="00D46525" w:rsidP="00D46525">
      <w:pPr>
        <w:spacing w:after="0" w:line="240" w:lineRule="auto"/>
        <w:jc w:val="both"/>
      </w:pPr>
    </w:p>
    <w:p w:rsidR="00C65590" w:rsidRPr="00816F3D" w:rsidRDefault="00816F3D" w:rsidP="006C42B6">
      <w:pPr>
        <w:spacing w:after="0"/>
        <w:ind w:left="5040" w:firstLine="720"/>
        <w:rPr>
          <w:b/>
          <w:i/>
        </w:rPr>
      </w:pPr>
      <w:r w:rsidRPr="00816F3D">
        <w:rPr>
          <w:b/>
          <w:i/>
        </w:rPr>
        <w:t xml:space="preserve">                   </w:t>
      </w:r>
    </w:p>
    <w:sectPr w:rsidR="00C65590" w:rsidRPr="00816F3D" w:rsidSect="00B417F2">
      <w:footerReference w:type="default" r:id="rId9"/>
      <w:pgSz w:w="11907" w:h="16839" w:code="9"/>
      <w:pgMar w:top="851" w:right="1134" w:bottom="993" w:left="1418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B6" w:rsidRDefault="008052B6" w:rsidP="0024716B">
      <w:pPr>
        <w:spacing w:after="0" w:line="240" w:lineRule="auto"/>
      </w:pPr>
      <w:r>
        <w:separator/>
      </w:r>
    </w:p>
  </w:endnote>
  <w:endnote w:type="continuationSeparator" w:id="0">
    <w:p w:rsidR="008052B6" w:rsidRDefault="008052B6" w:rsidP="0024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78888"/>
      <w:docPartObj>
        <w:docPartGallery w:val="Page Numbers (Bottom of Page)"/>
        <w:docPartUnique/>
      </w:docPartObj>
    </w:sdtPr>
    <w:sdtEndPr/>
    <w:sdtContent>
      <w:p w:rsidR="008052B6" w:rsidRDefault="008052B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33B" w:rsidRPr="003A633B">
          <w:rPr>
            <w:noProof/>
            <w:lang w:val="hr-HR"/>
          </w:rPr>
          <w:t>18</w:t>
        </w:r>
        <w:r>
          <w:fldChar w:fldCharType="end"/>
        </w:r>
      </w:p>
    </w:sdtContent>
  </w:sdt>
  <w:p w:rsidR="008052B6" w:rsidRDefault="008052B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B6" w:rsidRDefault="008052B6" w:rsidP="0024716B">
      <w:pPr>
        <w:spacing w:after="0" w:line="240" w:lineRule="auto"/>
      </w:pPr>
      <w:r>
        <w:separator/>
      </w:r>
    </w:p>
  </w:footnote>
  <w:footnote w:type="continuationSeparator" w:id="0">
    <w:p w:rsidR="008052B6" w:rsidRDefault="008052B6" w:rsidP="00247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BE6"/>
    <w:multiLevelType w:val="hybridMultilevel"/>
    <w:tmpl w:val="C70EF20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411738"/>
    <w:multiLevelType w:val="hybridMultilevel"/>
    <w:tmpl w:val="78420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478EF"/>
    <w:multiLevelType w:val="hybridMultilevel"/>
    <w:tmpl w:val="31A0367E"/>
    <w:lvl w:ilvl="0" w:tplc="53660A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4014C"/>
    <w:multiLevelType w:val="hybridMultilevel"/>
    <w:tmpl w:val="89A2725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5E1BA8"/>
    <w:multiLevelType w:val="hybridMultilevel"/>
    <w:tmpl w:val="9D28713C"/>
    <w:lvl w:ilvl="0" w:tplc="DEDAD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F6339"/>
    <w:multiLevelType w:val="hybridMultilevel"/>
    <w:tmpl w:val="F2AAE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7EE4"/>
    <w:multiLevelType w:val="hybridMultilevel"/>
    <w:tmpl w:val="8BB06554"/>
    <w:lvl w:ilvl="0" w:tplc="59FA65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435012"/>
    <w:multiLevelType w:val="hybridMultilevel"/>
    <w:tmpl w:val="CE1A3D0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527813"/>
    <w:multiLevelType w:val="hybridMultilevel"/>
    <w:tmpl w:val="CDFCF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E2D74"/>
    <w:multiLevelType w:val="hybridMultilevel"/>
    <w:tmpl w:val="ECF0660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517278"/>
    <w:multiLevelType w:val="hybridMultilevel"/>
    <w:tmpl w:val="26980DEC"/>
    <w:lvl w:ilvl="0" w:tplc="D1E0F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D3F16"/>
    <w:multiLevelType w:val="hybridMultilevel"/>
    <w:tmpl w:val="80887450"/>
    <w:lvl w:ilvl="0" w:tplc="C35A0D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21974"/>
    <w:multiLevelType w:val="multilevel"/>
    <w:tmpl w:val="134A6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2CDB1AE7"/>
    <w:multiLevelType w:val="hybridMultilevel"/>
    <w:tmpl w:val="6E80BA2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F53B11"/>
    <w:multiLevelType w:val="hybridMultilevel"/>
    <w:tmpl w:val="9BE4163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4B1DE4"/>
    <w:multiLevelType w:val="hybridMultilevel"/>
    <w:tmpl w:val="3910A4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508B9"/>
    <w:multiLevelType w:val="hybridMultilevel"/>
    <w:tmpl w:val="99364A64"/>
    <w:lvl w:ilvl="0" w:tplc="6470A9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D457D9"/>
    <w:multiLevelType w:val="hybridMultilevel"/>
    <w:tmpl w:val="B2E6A4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A7863"/>
    <w:multiLevelType w:val="hybridMultilevel"/>
    <w:tmpl w:val="4F4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34761"/>
    <w:multiLevelType w:val="hybridMultilevel"/>
    <w:tmpl w:val="3910A4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A2F27"/>
    <w:multiLevelType w:val="hybridMultilevel"/>
    <w:tmpl w:val="964EBF70"/>
    <w:lvl w:ilvl="0" w:tplc="24867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0420D"/>
    <w:multiLevelType w:val="hybridMultilevel"/>
    <w:tmpl w:val="3AD453C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2F603A"/>
    <w:multiLevelType w:val="hybridMultilevel"/>
    <w:tmpl w:val="96D608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813BD6"/>
    <w:multiLevelType w:val="hybridMultilevel"/>
    <w:tmpl w:val="1F1E17DA"/>
    <w:lvl w:ilvl="0" w:tplc="8F8A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6241A"/>
    <w:multiLevelType w:val="hybridMultilevel"/>
    <w:tmpl w:val="FD02ECA0"/>
    <w:lvl w:ilvl="0" w:tplc="D214EE20">
      <w:start w:val="2"/>
      <w:numFmt w:val="bullet"/>
      <w:lvlText w:val="-"/>
      <w:lvlJc w:val="left"/>
      <w:pPr>
        <w:ind w:left="1035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5">
    <w:nsid w:val="4EFD07A1"/>
    <w:multiLevelType w:val="hybridMultilevel"/>
    <w:tmpl w:val="BA4A45B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3262355"/>
    <w:multiLevelType w:val="hybridMultilevel"/>
    <w:tmpl w:val="4D426D2E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5BC46F1"/>
    <w:multiLevelType w:val="hybridMultilevel"/>
    <w:tmpl w:val="4672DF4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58487F9A"/>
    <w:multiLevelType w:val="hybridMultilevel"/>
    <w:tmpl w:val="F26CB8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F0530"/>
    <w:multiLevelType w:val="hybridMultilevel"/>
    <w:tmpl w:val="BDE2192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7D4720C"/>
    <w:multiLevelType w:val="hybridMultilevel"/>
    <w:tmpl w:val="839C7F0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FE5BD3"/>
    <w:multiLevelType w:val="hybridMultilevel"/>
    <w:tmpl w:val="470E41D4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873491D"/>
    <w:multiLevelType w:val="hybridMultilevel"/>
    <w:tmpl w:val="64EAFBF2"/>
    <w:lvl w:ilvl="0" w:tplc="8F8A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337C0"/>
    <w:multiLevelType w:val="hybridMultilevel"/>
    <w:tmpl w:val="63DA0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86C86"/>
    <w:multiLevelType w:val="hybridMultilevel"/>
    <w:tmpl w:val="5B4E1662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>
    <w:nsid w:val="7BD2793B"/>
    <w:multiLevelType w:val="hybridMultilevel"/>
    <w:tmpl w:val="8BB28F00"/>
    <w:lvl w:ilvl="0" w:tplc="8F8A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43669"/>
    <w:multiLevelType w:val="hybridMultilevel"/>
    <w:tmpl w:val="4F84DA8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BE436E4"/>
    <w:multiLevelType w:val="hybridMultilevel"/>
    <w:tmpl w:val="F16AFED4"/>
    <w:lvl w:ilvl="0" w:tplc="B428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C3912"/>
    <w:multiLevelType w:val="hybridMultilevel"/>
    <w:tmpl w:val="DF020ED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E710F86"/>
    <w:multiLevelType w:val="hybridMultilevel"/>
    <w:tmpl w:val="4F864A9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5"/>
  </w:num>
  <w:num w:numId="4">
    <w:abstractNumId w:val="16"/>
  </w:num>
  <w:num w:numId="5">
    <w:abstractNumId w:val="11"/>
  </w:num>
  <w:num w:numId="6">
    <w:abstractNumId w:val="6"/>
  </w:num>
  <w:num w:numId="7">
    <w:abstractNumId w:val="26"/>
  </w:num>
  <w:num w:numId="8">
    <w:abstractNumId w:val="20"/>
  </w:num>
  <w:num w:numId="9">
    <w:abstractNumId w:val="36"/>
  </w:num>
  <w:num w:numId="10">
    <w:abstractNumId w:val="34"/>
  </w:num>
  <w:num w:numId="11">
    <w:abstractNumId w:val="30"/>
  </w:num>
  <w:num w:numId="12">
    <w:abstractNumId w:val="38"/>
  </w:num>
  <w:num w:numId="13">
    <w:abstractNumId w:val="39"/>
  </w:num>
  <w:num w:numId="14">
    <w:abstractNumId w:val="9"/>
  </w:num>
  <w:num w:numId="15">
    <w:abstractNumId w:val="14"/>
  </w:num>
  <w:num w:numId="16">
    <w:abstractNumId w:val="7"/>
  </w:num>
  <w:num w:numId="17">
    <w:abstractNumId w:val="25"/>
  </w:num>
  <w:num w:numId="18">
    <w:abstractNumId w:val="29"/>
  </w:num>
  <w:num w:numId="19">
    <w:abstractNumId w:val="3"/>
  </w:num>
  <w:num w:numId="20">
    <w:abstractNumId w:val="0"/>
  </w:num>
  <w:num w:numId="21">
    <w:abstractNumId w:val="21"/>
  </w:num>
  <w:num w:numId="22">
    <w:abstractNumId w:val="31"/>
  </w:num>
  <w:num w:numId="23">
    <w:abstractNumId w:val="37"/>
  </w:num>
  <w:num w:numId="24">
    <w:abstractNumId w:val="4"/>
  </w:num>
  <w:num w:numId="25">
    <w:abstractNumId w:val="27"/>
  </w:num>
  <w:num w:numId="26">
    <w:abstractNumId w:val="22"/>
  </w:num>
  <w:num w:numId="27">
    <w:abstractNumId w:val="2"/>
  </w:num>
  <w:num w:numId="28">
    <w:abstractNumId w:val="32"/>
  </w:num>
  <w:num w:numId="29">
    <w:abstractNumId w:val="23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0"/>
  </w:num>
  <w:num w:numId="35">
    <w:abstractNumId w:val="13"/>
  </w:num>
  <w:num w:numId="36">
    <w:abstractNumId w:val="12"/>
  </w:num>
  <w:num w:numId="37">
    <w:abstractNumId w:val="24"/>
  </w:num>
  <w:num w:numId="38">
    <w:abstractNumId w:val="33"/>
  </w:num>
  <w:num w:numId="39">
    <w:abstractNumId w:val="18"/>
  </w:num>
  <w:num w:numId="40">
    <w:abstractNumId w:val="1"/>
  </w:num>
  <w:num w:numId="41">
    <w:abstractNumId w:val="8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E1"/>
    <w:rsid w:val="00000383"/>
    <w:rsid w:val="000006E2"/>
    <w:rsid w:val="0000109F"/>
    <w:rsid w:val="0000182A"/>
    <w:rsid w:val="00004924"/>
    <w:rsid w:val="00006467"/>
    <w:rsid w:val="000069BF"/>
    <w:rsid w:val="0000728A"/>
    <w:rsid w:val="0000796E"/>
    <w:rsid w:val="00010AC3"/>
    <w:rsid w:val="000115A3"/>
    <w:rsid w:val="00012509"/>
    <w:rsid w:val="00013016"/>
    <w:rsid w:val="00013398"/>
    <w:rsid w:val="00014E60"/>
    <w:rsid w:val="000151EC"/>
    <w:rsid w:val="000163A9"/>
    <w:rsid w:val="00016766"/>
    <w:rsid w:val="00016BD5"/>
    <w:rsid w:val="0001742D"/>
    <w:rsid w:val="0002271C"/>
    <w:rsid w:val="00022A8B"/>
    <w:rsid w:val="00022EAF"/>
    <w:rsid w:val="000235DB"/>
    <w:rsid w:val="00025546"/>
    <w:rsid w:val="00025672"/>
    <w:rsid w:val="00026017"/>
    <w:rsid w:val="0002728B"/>
    <w:rsid w:val="00027331"/>
    <w:rsid w:val="00027DEE"/>
    <w:rsid w:val="00027E61"/>
    <w:rsid w:val="00030268"/>
    <w:rsid w:val="00031819"/>
    <w:rsid w:val="00031D92"/>
    <w:rsid w:val="000338EA"/>
    <w:rsid w:val="00033C03"/>
    <w:rsid w:val="00035070"/>
    <w:rsid w:val="000353E4"/>
    <w:rsid w:val="00035520"/>
    <w:rsid w:val="000355F3"/>
    <w:rsid w:val="00035CD0"/>
    <w:rsid w:val="000363BB"/>
    <w:rsid w:val="000367AA"/>
    <w:rsid w:val="00037D48"/>
    <w:rsid w:val="0004077A"/>
    <w:rsid w:val="0004245B"/>
    <w:rsid w:val="00043A22"/>
    <w:rsid w:val="000441F5"/>
    <w:rsid w:val="00044BF6"/>
    <w:rsid w:val="00045505"/>
    <w:rsid w:val="00045519"/>
    <w:rsid w:val="000455DB"/>
    <w:rsid w:val="00047F0B"/>
    <w:rsid w:val="00051DF6"/>
    <w:rsid w:val="00053048"/>
    <w:rsid w:val="000534CE"/>
    <w:rsid w:val="00053552"/>
    <w:rsid w:val="000541A7"/>
    <w:rsid w:val="000558B7"/>
    <w:rsid w:val="00056FC8"/>
    <w:rsid w:val="00060909"/>
    <w:rsid w:val="00061783"/>
    <w:rsid w:val="00061B9E"/>
    <w:rsid w:val="00063520"/>
    <w:rsid w:val="00064894"/>
    <w:rsid w:val="0006542B"/>
    <w:rsid w:val="00066190"/>
    <w:rsid w:val="000666C7"/>
    <w:rsid w:val="00067886"/>
    <w:rsid w:val="00071622"/>
    <w:rsid w:val="00071B55"/>
    <w:rsid w:val="00071F1B"/>
    <w:rsid w:val="0007378F"/>
    <w:rsid w:val="00074544"/>
    <w:rsid w:val="00074E7F"/>
    <w:rsid w:val="00076F55"/>
    <w:rsid w:val="00077055"/>
    <w:rsid w:val="0007798B"/>
    <w:rsid w:val="00077DC0"/>
    <w:rsid w:val="000818B2"/>
    <w:rsid w:val="00081F8B"/>
    <w:rsid w:val="00082EF7"/>
    <w:rsid w:val="000838C0"/>
    <w:rsid w:val="000861C4"/>
    <w:rsid w:val="00086F2F"/>
    <w:rsid w:val="000874DE"/>
    <w:rsid w:val="00087C10"/>
    <w:rsid w:val="00087DBB"/>
    <w:rsid w:val="00090D75"/>
    <w:rsid w:val="000912CD"/>
    <w:rsid w:val="00091442"/>
    <w:rsid w:val="00091550"/>
    <w:rsid w:val="0009189A"/>
    <w:rsid w:val="000920E8"/>
    <w:rsid w:val="00092391"/>
    <w:rsid w:val="000944D8"/>
    <w:rsid w:val="00094954"/>
    <w:rsid w:val="00095AF9"/>
    <w:rsid w:val="00095B1D"/>
    <w:rsid w:val="00096E65"/>
    <w:rsid w:val="00096FD1"/>
    <w:rsid w:val="00097A7E"/>
    <w:rsid w:val="000A0875"/>
    <w:rsid w:val="000A101D"/>
    <w:rsid w:val="000A26D8"/>
    <w:rsid w:val="000A3488"/>
    <w:rsid w:val="000A4B2B"/>
    <w:rsid w:val="000A6AEA"/>
    <w:rsid w:val="000A72AE"/>
    <w:rsid w:val="000A7649"/>
    <w:rsid w:val="000A7D48"/>
    <w:rsid w:val="000B0E9D"/>
    <w:rsid w:val="000B2006"/>
    <w:rsid w:val="000B24F2"/>
    <w:rsid w:val="000B2B02"/>
    <w:rsid w:val="000B47F4"/>
    <w:rsid w:val="000B5EC8"/>
    <w:rsid w:val="000B691D"/>
    <w:rsid w:val="000C141D"/>
    <w:rsid w:val="000C21B1"/>
    <w:rsid w:val="000C546C"/>
    <w:rsid w:val="000D0B52"/>
    <w:rsid w:val="000D10A3"/>
    <w:rsid w:val="000D1695"/>
    <w:rsid w:val="000D17E7"/>
    <w:rsid w:val="000D3D33"/>
    <w:rsid w:val="000D3D45"/>
    <w:rsid w:val="000D48C6"/>
    <w:rsid w:val="000D4B4F"/>
    <w:rsid w:val="000D4C05"/>
    <w:rsid w:val="000D6A9E"/>
    <w:rsid w:val="000D7628"/>
    <w:rsid w:val="000E0154"/>
    <w:rsid w:val="000E2604"/>
    <w:rsid w:val="000E2B7C"/>
    <w:rsid w:val="000E3027"/>
    <w:rsid w:val="000F0162"/>
    <w:rsid w:val="000F1604"/>
    <w:rsid w:val="000F1C67"/>
    <w:rsid w:val="000F2334"/>
    <w:rsid w:val="000F28D6"/>
    <w:rsid w:val="000F4860"/>
    <w:rsid w:val="000F71A5"/>
    <w:rsid w:val="000F71F4"/>
    <w:rsid w:val="000F77A7"/>
    <w:rsid w:val="000F7916"/>
    <w:rsid w:val="000F7F33"/>
    <w:rsid w:val="00100319"/>
    <w:rsid w:val="00101A97"/>
    <w:rsid w:val="00101CE2"/>
    <w:rsid w:val="001032A4"/>
    <w:rsid w:val="001057D4"/>
    <w:rsid w:val="0010607A"/>
    <w:rsid w:val="0010653E"/>
    <w:rsid w:val="00106F15"/>
    <w:rsid w:val="00111167"/>
    <w:rsid w:val="00111B36"/>
    <w:rsid w:val="00112719"/>
    <w:rsid w:val="001134DE"/>
    <w:rsid w:val="00113809"/>
    <w:rsid w:val="00113E51"/>
    <w:rsid w:val="00114195"/>
    <w:rsid w:val="00115665"/>
    <w:rsid w:val="001156F5"/>
    <w:rsid w:val="001164CB"/>
    <w:rsid w:val="00117385"/>
    <w:rsid w:val="00120299"/>
    <w:rsid w:val="00122B97"/>
    <w:rsid w:val="00125EBA"/>
    <w:rsid w:val="00126171"/>
    <w:rsid w:val="00126F36"/>
    <w:rsid w:val="00130460"/>
    <w:rsid w:val="001320D6"/>
    <w:rsid w:val="00132C58"/>
    <w:rsid w:val="0013477C"/>
    <w:rsid w:val="00134C53"/>
    <w:rsid w:val="001359CC"/>
    <w:rsid w:val="00136139"/>
    <w:rsid w:val="001366F7"/>
    <w:rsid w:val="00136813"/>
    <w:rsid w:val="0013718A"/>
    <w:rsid w:val="00140796"/>
    <w:rsid w:val="001417DD"/>
    <w:rsid w:val="001419F3"/>
    <w:rsid w:val="001463CB"/>
    <w:rsid w:val="00146807"/>
    <w:rsid w:val="001476F0"/>
    <w:rsid w:val="001479D7"/>
    <w:rsid w:val="001503D7"/>
    <w:rsid w:val="00150E17"/>
    <w:rsid w:val="00150FB5"/>
    <w:rsid w:val="001516C9"/>
    <w:rsid w:val="001517A4"/>
    <w:rsid w:val="00151BF2"/>
    <w:rsid w:val="00151C1F"/>
    <w:rsid w:val="0015270E"/>
    <w:rsid w:val="00152B25"/>
    <w:rsid w:val="00154E8C"/>
    <w:rsid w:val="00155FBA"/>
    <w:rsid w:val="00156089"/>
    <w:rsid w:val="00157347"/>
    <w:rsid w:val="001573BB"/>
    <w:rsid w:val="00160F3A"/>
    <w:rsid w:val="00161153"/>
    <w:rsid w:val="00163925"/>
    <w:rsid w:val="00163ABC"/>
    <w:rsid w:val="0016410C"/>
    <w:rsid w:val="001664C9"/>
    <w:rsid w:val="00166537"/>
    <w:rsid w:val="00166BDE"/>
    <w:rsid w:val="001676B0"/>
    <w:rsid w:val="001710CD"/>
    <w:rsid w:val="001716AC"/>
    <w:rsid w:val="00171A0F"/>
    <w:rsid w:val="001724F8"/>
    <w:rsid w:val="0017376D"/>
    <w:rsid w:val="00176397"/>
    <w:rsid w:val="00176F20"/>
    <w:rsid w:val="0017724A"/>
    <w:rsid w:val="00180E76"/>
    <w:rsid w:val="00182A12"/>
    <w:rsid w:val="00183414"/>
    <w:rsid w:val="00183EEE"/>
    <w:rsid w:val="0018410C"/>
    <w:rsid w:val="00184910"/>
    <w:rsid w:val="00184D7F"/>
    <w:rsid w:val="00185124"/>
    <w:rsid w:val="00185315"/>
    <w:rsid w:val="00185E51"/>
    <w:rsid w:val="001871D0"/>
    <w:rsid w:val="00190D6B"/>
    <w:rsid w:val="00192063"/>
    <w:rsid w:val="0019489B"/>
    <w:rsid w:val="00196115"/>
    <w:rsid w:val="001A0AF1"/>
    <w:rsid w:val="001A0DE0"/>
    <w:rsid w:val="001A103D"/>
    <w:rsid w:val="001A15FB"/>
    <w:rsid w:val="001A1764"/>
    <w:rsid w:val="001A17DF"/>
    <w:rsid w:val="001A3DC1"/>
    <w:rsid w:val="001A4939"/>
    <w:rsid w:val="001A55D1"/>
    <w:rsid w:val="001A5FB0"/>
    <w:rsid w:val="001A6368"/>
    <w:rsid w:val="001A765E"/>
    <w:rsid w:val="001B06A6"/>
    <w:rsid w:val="001B1C8A"/>
    <w:rsid w:val="001B2978"/>
    <w:rsid w:val="001B2E1C"/>
    <w:rsid w:val="001B4AD4"/>
    <w:rsid w:val="001B5792"/>
    <w:rsid w:val="001B7A7E"/>
    <w:rsid w:val="001B7F47"/>
    <w:rsid w:val="001C0576"/>
    <w:rsid w:val="001C062E"/>
    <w:rsid w:val="001C1018"/>
    <w:rsid w:val="001C1F49"/>
    <w:rsid w:val="001C2C0B"/>
    <w:rsid w:val="001C2F7E"/>
    <w:rsid w:val="001C4AA8"/>
    <w:rsid w:val="001C5690"/>
    <w:rsid w:val="001C5F12"/>
    <w:rsid w:val="001C6849"/>
    <w:rsid w:val="001C6AF6"/>
    <w:rsid w:val="001C6D18"/>
    <w:rsid w:val="001D01FC"/>
    <w:rsid w:val="001D186A"/>
    <w:rsid w:val="001D1BCB"/>
    <w:rsid w:val="001D222B"/>
    <w:rsid w:val="001D2F22"/>
    <w:rsid w:val="001D435A"/>
    <w:rsid w:val="001D491C"/>
    <w:rsid w:val="001D6EFB"/>
    <w:rsid w:val="001E00A6"/>
    <w:rsid w:val="001E099C"/>
    <w:rsid w:val="001E1508"/>
    <w:rsid w:val="001E1D6C"/>
    <w:rsid w:val="001E3390"/>
    <w:rsid w:val="001E35CB"/>
    <w:rsid w:val="001E3D44"/>
    <w:rsid w:val="001E4D8E"/>
    <w:rsid w:val="001E5088"/>
    <w:rsid w:val="001E515A"/>
    <w:rsid w:val="001E610D"/>
    <w:rsid w:val="001E68E3"/>
    <w:rsid w:val="001E6EE3"/>
    <w:rsid w:val="001E773C"/>
    <w:rsid w:val="001E7F6A"/>
    <w:rsid w:val="001F0425"/>
    <w:rsid w:val="001F14B7"/>
    <w:rsid w:val="001F1631"/>
    <w:rsid w:val="001F16F8"/>
    <w:rsid w:val="001F2CD6"/>
    <w:rsid w:val="001F3480"/>
    <w:rsid w:val="001F3BE5"/>
    <w:rsid w:val="001F3C2D"/>
    <w:rsid w:val="001F47B3"/>
    <w:rsid w:val="001F6146"/>
    <w:rsid w:val="001F7FB3"/>
    <w:rsid w:val="00200043"/>
    <w:rsid w:val="00200628"/>
    <w:rsid w:val="0020095E"/>
    <w:rsid w:val="00201008"/>
    <w:rsid w:val="002026B3"/>
    <w:rsid w:val="002026C9"/>
    <w:rsid w:val="00202773"/>
    <w:rsid w:val="00202929"/>
    <w:rsid w:val="002036B9"/>
    <w:rsid w:val="002046D0"/>
    <w:rsid w:val="002061E0"/>
    <w:rsid w:val="00207CF7"/>
    <w:rsid w:val="00207F4D"/>
    <w:rsid w:val="002123D6"/>
    <w:rsid w:val="002124AF"/>
    <w:rsid w:val="00212E8B"/>
    <w:rsid w:val="00214802"/>
    <w:rsid w:val="00214CF6"/>
    <w:rsid w:val="002167F3"/>
    <w:rsid w:val="00216803"/>
    <w:rsid w:val="00220A15"/>
    <w:rsid w:val="00221453"/>
    <w:rsid w:val="00222AF4"/>
    <w:rsid w:val="00223BA9"/>
    <w:rsid w:val="00223F2F"/>
    <w:rsid w:val="00224510"/>
    <w:rsid w:val="00224D6C"/>
    <w:rsid w:val="00225C5C"/>
    <w:rsid w:val="00225FB6"/>
    <w:rsid w:val="00226A8F"/>
    <w:rsid w:val="0022745F"/>
    <w:rsid w:val="00231474"/>
    <w:rsid w:val="00232863"/>
    <w:rsid w:val="002333D4"/>
    <w:rsid w:val="00233B4F"/>
    <w:rsid w:val="00234B2D"/>
    <w:rsid w:val="00235AB6"/>
    <w:rsid w:val="0024005E"/>
    <w:rsid w:val="00241D46"/>
    <w:rsid w:val="00242FE5"/>
    <w:rsid w:val="002437F9"/>
    <w:rsid w:val="0024440D"/>
    <w:rsid w:val="00245439"/>
    <w:rsid w:val="00246199"/>
    <w:rsid w:val="0024716B"/>
    <w:rsid w:val="00247732"/>
    <w:rsid w:val="00250848"/>
    <w:rsid w:val="00250A9E"/>
    <w:rsid w:val="002516CE"/>
    <w:rsid w:val="00251FA7"/>
    <w:rsid w:val="00252B94"/>
    <w:rsid w:val="002541FE"/>
    <w:rsid w:val="00254BA8"/>
    <w:rsid w:val="002579B6"/>
    <w:rsid w:val="00257D84"/>
    <w:rsid w:val="00260804"/>
    <w:rsid w:val="0026124A"/>
    <w:rsid w:val="002623B7"/>
    <w:rsid w:val="002628B8"/>
    <w:rsid w:val="00262EC8"/>
    <w:rsid w:val="00262FF8"/>
    <w:rsid w:val="0026319A"/>
    <w:rsid w:val="00263786"/>
    <w:rsid w:val="00264A6D"/>
    <w:rsid w:val="002659E9"/>
    <w:rsid w:val="00267C4D"/>
    <w:rsid w:val="00267E78"/>
    <w:rsid w:val="0027116A"/>
    <w:rsid w:val="00273F6F"/>
    <w:rsid w:val="00274506"/>
    <w:rsid w:val="002821F3"/>
    <w:rsid w:val="00283299"/>
    <w:rsid w:val="002832D0"/>
    <w:rsid w:val="00283E32"/>
    <w:rsid w:val="002844AD"/>
    <w:rsid w:val="002844CB"/>
    <w:rsid w:val="00284D18"/>
    <w:rsid w:val="00286813"/>
    <w:rsid w:val="00287D6B"/>
    <w:rsid w:val="002909EF"/>
    <w:rsid w:val="002947CD"/>
    <w:rsid w:val="00294F2A"/>
    <w:rsid w:val="002954D7"/>
    <w:rsid w:val="0029576E"/>
    <w:rsid w:val="00296088"/>
    <w:rsid w:val="0029670A"/>
    <w:rsid w:val="00296C06"/>
    <w:rsid w:val="002970AF"/>
    <w:rsid w:val="002A0ACD"/>
    <w:rsid w:val="002A0FDF"/>
    <w:rsid w:val="002A36B5"/>
    <w:rsid w:val="002A418D"/>
    <w:rsid w:val="002A492A"/>
    <w:rsid w:val="002A536C"/>
    <w:rsid w:val="002A593F"/>
    <w:rsid w:val="002A63B8"/>
    <w:rsid w:val="002A7817"/>
    <w:rsid w:val="002B39B3"/>
    <w:rsid w:val="002B4D2D"/>
    <w:rsid w:val="002B5095"/>
    <w:rsid w:val="002B546F"/>
    <w:rsid w:val="002B56CF"/>
    <w:rsid w:val="002B6322"/>
    <w:rsid w:val="002B7ABD"/>
    <w:rsid w:val="002C286B"/>
    <w:rsid w:val="002C3098"/>
    <w:rsid w:val="002C3ACC"/>
    <w:rsid w:val="002C4D86"/>
    <w:rsid w:val="002C54C4"/>
    <w:rsid w:val="002C55D7"/>
    <w:rsid w:val="002C5D04"/>
    <w:rsid w:val="002C6C96"/>
    <w:rsid w:val="002C6D1A"/>
    <w:rsid w:val="002C7BC5"/>
    <w:rsid w:val="002C7D87"/>
    <w:rsid w:val="002D10F7"/>
    <w:rsid w:val="002D13DA"/>
    <w:rsid w:val="002D18B5"/>
    <w:rsid w:val="002D1FB8"/>
    <w:rsid w:val="002D21AE"/>
    <w:rsid w:val="002D30E2"/>
    <w:rsid w:val="002D35C2"/>
    <w:rsid w:val="002D55CE"/>
    <w:rsid w:val="002D5AF2"/>
    <w:rsid w:val="002D5E91"/>
    <w:rsid w:val="002D62D3"/>
    <w:rsid w:val="002D735D"/>
    <w:rsid w:val="002D7773"/>
    <w:rsid w:val="002E023E"/>
    <w:rsid w:val="002E052D"/>
    <w:rsid w:val="002E0A1E"/>
    <w:rsid w:val="002E0AB7"/>
    <w:rsid w:val="002E28F7"/>
    <w:rsid w:val="002E37CC"/>
    <w:rsid w:val="002E3EB2"/>
    <w:rsid w:val="002E5629"/>
    <w:rsid w:val="002F05DD"/>
    <w:rsid w:val="002F092D"/>
    <w:rsid w:val="002F0C47"/>
    <w:rsid w:val="002F29C6"/>
    <w:rsid w:val="002F3CCB"/>
    <w:rsid w:val="002F4172"/>
    <w:rsid w:val="002F4657"/>
    <w:rsid w:val="002F5A4B"/>
    <w:rsid w:val="002F6F67"/>
    <w:rsid w:val="002F73AA"/>
    <w:rsid w:val="002F79EE"/>
    <w:rsid w:val="003010AE"/>
    <w:rsid w:val="0030172F"/>
    <w:rsid w:val="00301CC6"/>
    <w:rsid w:val="00301D48"/>
    <w:rsid w:val="00302BC7"/>
    <w:rsid w:val="0030456C"/>
    <w:rsid w:val="00305BBE"/>
    <w:rsid w:val="00311422"/>
    <w:rsid w:val="00312B88"/>
    <w:rsid w:val="00312F7B"/>
    <w:rsid w:val="00313840"/>
    <w:rsid w:val="00316576"/>
    <w:rsid w:val="00317796"/>
    <w:rsid w:val="00317AF6"/>
    <w:rsid w:val="00317FF5"/>
    <w:rsid w:val="0032004A"/>
    <w:rsid w:val="00320A98"/>
    <w:rsid w:val="003222C9"/>
    <w:rsid w:val="00323112"/>
    <w:rsid w:val="00325B70"/>
    <w:rsid w:val="0032712B"/>
    <w:rsid w:val="00327741"/>
    <w:rsid w:val="003303B5"/>
    <w:rsid w:val="00331E52"/>
    <w:rsid w:val="00332663"/>
    <w:rsid w:val="00332765"/>
    <w:rsid w:val="0033340D"/>
    <w:rsid w:val="00336161"/>
    <w:rsid w:val="00337405"/>
    <w:rsid w:val="00343DDA"/>
    <w:rsid w:val="00343F20"/>
    <w:rsid w:val="00343FEF"/>
    <w:rsid w:val="00345045"/>
    <w:rsid w:val="0034543A"/>
    <w:rsid w:val="00346321"/>
    <w:rsid w:val="00346EA9"/>
    <w:rsid w:val="00347710"/>
    <w:rsid w:val="00350262"/>
    <w:rsid w:val="0035039C"/>
    <w:rsid w:val="00351999"/>
    <w:rsid w:val="00352643"/>
    <w:rsid w:val="00352666"/>
    <w:rsid w:val="00353493"/>
    <w:rsid w:val="0035378E"/>
    <w:rsid w:val="00353CED"/>
    <w:rsid w:val="00353D43"/>
    <w:rsid w:val="00354964"/>
    <w:rsid w:val="00354A7E"/>
    <w:rsid w:val="0035673F"/>
    <w:rsid w:val="003577FA"/>
    <w:rsid w:val="00360154"/>
    <w:rsid w:val="00362902"/>
    <w:rsid w:val="00362D48"/>
    <w:rsid w:val="00363552"/>
    <w:rsid w:val="00363841"/>
    <w:rsid w:val="00363C68"/>
    <w:rsid w:val="003646BB"/>
    <w:rsid w:val="00365459"/>
    <w:rsid w:val="0036559F"/>
    <w:rsid w:val="00366306"/>
    <w:rsid w:val="003667AA"/>
    <w:rsid w:val="00367B5C"/>
    <w:rsid w:val="00370478"/>
    <w:rsid w:val="00370BD8"/>
    <w:rsid w:val="0037158C"/>
    <w:rsid w:val="003728D5"/>
    <w:rsid w:val="00373AB8"/>
    <w:rsid w:val="00373EE4"/>
    <w:rsid w:val="00375445"/>
    <w:rsid w:val="0037573A"/>
    <w:rsid w:val="00375E6C"/>
    <w:rsid w:val="003774FC"/>
    <w:rsid w:val="00377679"/>
    <w:rsid w:val="00377778"/>
    <w:rsid w:val="00382297"/>
    <w:rsid w:val="0038425B"/>
    <w:rsid w:val="00391DEB"/>
    <w:rsid w:val="003930AD"/>
    <w:rsid w:val="00393484"/>
    <w:rsid w:val="00393CB9"/>
    <w:rsid w:val="00395CC6"/>
    <w:rsid w:val="00396B73"/>
    <w:rsid w:val="00396F09"/>
    <w:rsid w:val="0039710F"/>
    <w:rsid w:val="003973C7"/>
    <w:rsid w:val="003A262E"/>
    <w:rsid w:val="003A4CD0"/>
    <w:rsid w:val="003A633B"/>
    <w:rsid w:val="003A6595"/>
    <w:rsid w:val="003B0498"/>
    <w:rsid w:val="003B12BA"/>
    <w:rsid w:val="003B249B"/>
    <w:rsid w:val="003B2B7A"/>
    <w:rsid w:val="003B38FC"/>
    <w:rsid w:val="003B3D66"/>
    <w:rsid w:val="003B4AF4"/>
    <w:rsid w:val="003B4F1E"/>
    <w:rsid w:val="003B6A72"/>
    <w:rsid w:val="003C00D7"/>
    <w:rsid w:val="003C0527"/>
    <w:rsid w:val="003C0691"/>
    <w:rsid w:val="003C7239"/>
    <w:rsid w:val="003D001C"/>
    <w:rsid w:val="003D19CB"/>
    <w:rsid w:val="003D23D3"/>
    <w:rsid w:val="003D2429"/>
    <w:rsid w:val="003D273C"/>
    <w:rsid w:val="003D316B"/>
    <w:rsid w:val="003D411A"/>
    <w:rsid w:val="003D47A6"/>
    <w:rsid w:val="003D4A74"/>
    <w:rsid w:val="003D596B"/>
    <w:rsid w:val="003D5AE2"/>
    <w:rsid w:val="003D60DC"/>
    <w:rsid w:val="003D695B"/>
    <w:rsid w:val="003D7E4E"/>
    <w:rsid w:val="003D7E69"/>
    <w:rsid w:val="003E0FF4"/>
    <w:rsid w:val="003E2B21"/>
    <w:rsid w:val="003E3ECB"/>
    <w:rsid w:val="003E3FF5"/>
    <w:rsid w:val="003E5B88"/>
    <w:rsid w:val="003E77A1"/>
    <w:rsid w:val="003E7C9A"/>
    <w:rsid w:val="003F06D2"/>
    <w:rsid w:val="003F1413"/>
    <w:rsid w:val="003F1455"/>
    <w:rsid w:val="003F1E4A"/>
    <w:rsid w:val="003F4629"/>
    <w:rsid w:val="003F63B4"/>
    <w:rsid w:val="003F6E41"/>
    <w:rsid w:val="003F7BA2"/>
    <w:rsid w:val="003F7FCA"/>
    <w:rsid w:val="004003A3"/>
    <w:rsid w:val="004018B3"/>
    <w:rsid w:val="00401C2F"/>
    <w:rsid w:val="0040295C"/>
    <w:rsid w:val="00402FAF"/>
    <w:rsid w:val="00403840"/>
    <w:rsid w:val="0040453C"/>
    <w:rsid w:val="004059EE"/>
    <w:rsid w:val="004074A5"/>
    <w:rsid w:val="00407C9A"/>
    <w:rsid w:val="00410228"/>
    <w:rsid w:val="00412AAF"/>
    <w:rsid w:val="00415670"/>
    <w:rsid w:val="00416791"/>
    <w:rsid w:val="004172A0"/>
    <w:rsid w:val="0041780A"/>
    <w:rsid w:val="00417FB3"/>
    <w:rsid w:val="0042085D"/>
    <w:rsid w:val="0042220A"/>
    <w:rsid w:val="00422784"/>
    <w:rsid w:val="00424238"/>
    <w:rsid w:val="004249D0"/>
    <w:rsid w:val="0042540B"/>
    <w:rsid w:val="00425A64"/>
    <w:rsid w:val="004260D6"/>
    <w:rsid w:val="0042643F"/>
    <w:rsid w:val="00427514"/>
    <w:rsid w:val="004324BD"/>
    <w:rsid w:val="00434397"/>
    <w:rsid w:val="00434636"/>
    <w:rsid w:val="00435482"/>
    <w:rsid w:val="00435C9F"/>
    <w:rsid w:val="0043682F"/>
    <w:rsid w:val="0043700B"/>
    <w:rsid w:val="00440AA3"/>
    <w:rsid w:val="00441CA7"/>
    <w:rsid w:val="00441DB2"/>
    <w:rsid w:val="00443A20"/>
    <w:rsid w:val="00444366"/>
    <w:rsid w:val="00444B5C"/>
    <w:rsid w:val="00445CFC"/>
    <w:rsid w:val="0044703A"/>
    <w:rsid w:val="00447CC5"/>
    <w:rsid w:val="00447F3D"/>
    <w:rsid w:val="004500F8"/>
    <w:rsid w:val="00450510"/>
    <w:rsid w:val="00450A8A"/>
    <w:rsid w:val="0045155F"/>
    <w:rsid w:val="00454893"/>
    <w:rsid w:val="004551A4"/>
    <w:rsid w:val="00456BD5"/>
    <w:rsid w:val="00457652"/>
    <w:rsid w:val="00457E5F"/>
    <w:rsid w:val="004608A4"/>
    <w:rsid w:val="00462386"/>
    <w:rsid w:val="004624D7"/>
    <w:rsid w:val="0046493B"/>
    <w:rsid w:val="00464BCF"/>
    <w:rsid w:val="00466CBF"/>
    <w:rsid w:val="004672FA"/>
    <w:rsid w:val="004701CF"/>
    <w:rsid w:val="00470D1A"/>
    <w:rsid w:val="00471C46"/>
    <w:rsid w:val="004729A7"/>
    <w:rsid w:val="004748D3"/>
    <w:rsid w:val="0047574A"/>
    <w:rsid w:val="00476E3C"/>
    <w:rsid w:val="0047781E"/>
    <w:rsid w:val="00477C4A"/>
    <w:rsid w:val="00477EE1"/>
    <w:rsid w:val="00480DBC"/>
    <w:rsid w:val="004815FC"/>
    <w:rsid w:val="00481C41"/>
    <w:rsid w:val="00481E4A"/>
    <w:rsid w:val="004824AF"/>
    <w:rsid w:val="00482B52"/>
    <w:rsid w:val="004838A7"/>
    <w:rsid w:val="0048611F"/>
    <w:rsid w:val="00486A31"/>
    <w:rsid w:val="00487E32"/>
    <w:rsid w:val="00490324"/>
    <w:rsid w:val="00490C7C"/>
    <w:rsid w:val="004911E0"/>
    <w:rsid w:val="00491B63"/>
    <w:rsid w:val="00492F13"/>
    <w:rsid w:val="00495EFD"/>
    <w:rsid w:val="00496848"/>
    <w:rsid w:val="00497238"/>
    <w:rsid w:val="00497AC0"/>
    <w:rsid w:val="004A0ADD"/>
    <w:rsid w:val="004A31B4"/>
    <w:rsid w:val="004A3642"/>
    <w:rsid w:val="004A3BD3"/>
    <w:rsid w:val="004A3F50"/>
    <w:rsid w:val="004A4318"/>
    <w:rsid w:val="004A48D5"/>
    <w:rsid w:val="004A4EB5"/>
    <w:rsid w:val="004A61B5"/>
    <w:rsid w:val="004A69E9"/>
    <w:rsid w:val="004A6FC4"/>
    <w:rsid w:val="004A7273"/>
    <w:rsid w:val="004A7B97"/>
    <w:rsid w:val="004B06B1"/>
    <w:rsid w:val="004B158A"/>
    <w:rsid w:val="004B18BE"/>
    <w:rsid w:val="004B3A52"/>
    <w:rsid w:val="004B4357"/>
    <w:rsid w:val="004B5A6D"/>
    <w:rsid w:val="004B7156"/>
    <w:rsid w:val="004B7594"/>
    <w:rsid w:val="004B76B7"/>
    <w:rsid w:val="004B7D61"/>
    <w:rsid w:val="004C2880"/>
    <w:rsid w:val="004C5262"/>
    <w:rsid w:val="004C566D"/>
    <w:rsid w:val="004C5D2B"/>
    <w:rsid w:val="004C60C0"/>
    <w:rsid w:val="004C655E"/>
    <w:rsid w:val="004C674A"/>
    <w:rsid w:val="004C711F"/>
    <w:rsid w:val="004C734C"/>
    <w:rsid w:val="004D26DA"/>
    <w:rsid w:val="004D2897"/>
    <w:rsid w:val="004D326E"/>
    <w:rsid w:val="004D477A"/>
    <w:rsid w:val="004D4A7D"/>
    <w:rsid w:val="004D4F78"/>
    <w:rsid w:val="004D6D2E"/>
    <w:rsid w:val="004E0003"/>
    <w:rsid w:val="004E07CC"/>
    <w:rsid w:val="004E1380"/>
    <w:rsid w:val="004E2270"/>
    <w:rsid w:val="004E4E0D"/>
    <w:rsid w:val="004E5AB4"/>
    <w:rsid w:val="004E7E0E"/>
    <w:rsid w:val="004F0272"/>
    <w:rsid w:val="004F0574"/>
    <w:rsid w:val="004F148F"/>
    <w:rsid w:val="004F1F93"/>
    <w:rsid w:val="004F38DE"/>
    <w:rsid w:val="004F4C11"/>
    <w:rsid w:val="004F51E5"/>
    <w:rsid w:val="004F6542"/>
    <w:rsid w:val="004F725F"/>
    <w:rsid w:val="004F77BF"/>
    <w:rsid w:val="004F78E0"/>
    <w:rsid w:val="00500CA5"/>
    <w:rsid w:val="00504EFC"/>
    <w:rsid w:val="00505545"/>
    <w:rsid w:val="00506469"/>
    <w:rsid w:val="0050698E"/>
    <w:rsid w:val="00510135"/>
    <w:rsid w:val="005105CE"/>
    <w:rsid w:val="005108C4"/>
    <w:rsid w:val="00510C2C"/>
    <w:rsid w:val="005112A4"/>
    <w:rsid w:val="00511642"/>
    <w:rsid w:val="00511E9C"/>
    <w:rsid w:val="00513D6E"/>
    <w:rsid w:val="0051488E"/>
    <w:rsid w:val="005151FF"/>
    <w:rsid w:val="005158A2"/>
    <w:rsid w:val="005166D3"/>
    <w:rsid w:val="00516E8D"/>
    <w:rsid w:val="00517A15"/>
    <w:rsid w:val="00517DDD"/>
    <w:rsid w:val="0052010A"/>
    <w:rsid w:val="005218E7"/>
    <w:rsid w:val="00521E5A"/>
    <w:rsid w:val="00524840"/>
    <w:rsid w:val="00524CF5"/>
    <w:rsid w:val="00525676"/>
    <w:rsid w:val="00527F79"/>
    <w:rsid w:val="00530D22"/>
    <w:rsid w:val="00531FA0"/>
    <w:rsid w:val="00532E87"/>
    <w:rsid w:val="0053419C"/>
    <w:rsid w:val="00535019"/>
    <w:rsid w:val="005360AC"/>
    <w:rsid w:val="00536531"/>
    <w:rsid w:val="0053725D"/>
    <w:rsid w:val="00537A7A"/>
    <w:rsid w:val="00540B35"/>
    <w:rsid w:val="00541257"/>
    <w:rsid w:val="0054155A"/>
    <w:rsid w:val="00541BB5"/>
    <w:rsid w:val="005511B7"/>
    <w:rsid w:val="00552B2B"/>
    <w:rsid w:val="005547D1"/>
    <w:rsid w:val="00554E05"/>
    <w:rsid w:val="005550BF"/>
    <w:rsid w:val="00555CDD"/>
    <w:rsid w:val="00555F93"/>
    <w:rsid w:val="00556329"/>
    <w:rsid w:val="00556DD2"/>
    <w:rsid w:val="0056051B"/>
    <w:rsid w:val="00560708"/>
    <w:rsid w:val="005608C3"/>
    <w:rsid w:val="0056149F"/>
    <w:rsid w:val="00561517"/>
    <w:rsid w:val="00563142"/>
    <w:rsid w:val="00563243"/>
    <w:rsid w:val="0056396D"/>
    <w:rsid w:val="00563CAC"/>
    <w:rsid w:val="00563DF8"/>
    <w:rsid w:val="00563EE8"/>
    <w:rsid w:val="005670C4"/>
    <w:rsid w:val="00567FC1"/>
    <w:rsid w:val="005713B2"/>
    <w:rsid w:val="005722C3"/>
    <w:rsid w:val="00572737"/>
    <w:rsid w:val="005728AD"/>
    <w:rsid w:val="00572BAC"/>
    <w:rsid w:val="00573319"/>
    <w:rsid w:val="005733EE"/>
    <w:rsid w:val="00574333"/>
    <w:rsid w:val="00575055"/>
    <w:rsid w:val="00575089"/>
    <w:rsid w:val="0057610B"/>
    <w:rsid w:val="00576872"/>
    <w:rsid w:val="00577F90"/>
    <w:rsid w:val="00580AAD"/>
    <w:rsid w:val="0058251D"/>
    <w:rsid w:val="0058436E"/>
    <w:rsid w:val="00585B69"/>
    <w:rsid w:val="00585E33"/>
    <w:rsid w:val="005867CC"/>
    <w:rsid w:val="00590C31"/>
    <w:rsid w:val="00590DFA"/>
    <w:rsid w:val="005910B8"/>
    <w:rsid w:val="0059462C"/>
    <w:rsid w:val="00594D84"/>
    <w:rsid w:val="00595B07"/>
    <w:rsid w:val="00595EFF"/>
    <w:rsid w:val="005961E3"/>
    <w:rsid w:val="00596DDA"/>
    <w:rsid w:val="00596E86"/>
    <w:rsid w:val="005A04EF"/>
    <w:rsid w:val="005A081B"/>
    <w:rsid w:val="005A1726"/>
    <w:rsid w:val="005A2A28"/>
    <w:rsid w:val="005A2C69"/>
    <w:rsid w:val="005A31E6"/>
    <w:rsid w:val="005A3EA4"/>
    <w:rsid w:val="005A3F70"/>
    <w:rsid w:val="005A45D9"/>
    <w:rsid w:val="005A5002"/>
    <w:rsid w:val="005A59B8"/>
    <w:rsid w:val="005A5A1D"/>
    <w:rsid w:val="005A6028"/>
    <w:rsid w:val="005A664A"/>
    <w:rsid w:val="005A6732"/>
    <w:rsid w:val="005A69E9"/>
    <w:rsid w:val="005A71B7"/>
    <w:rsid w:val="005A7ECD"/>
    <w:rsid w:val="005B01FA"/>
    <w:rsid w:val="005B0F9D"/>
    <w:rsid w:val="005B1C3D"/>
    <w:rsid w:val="005B2EB6"/>
    <w:rsid w:val="005B35B2"/>
    <w:rsid w:val="005B36A1"/>
    <w:rsid w:val="005B43E5"/>
    <w:rsid w:val="005B63C0"/>
    <w:rsid w:val="005B74F3"/>
    <w:rsid w:val="005C0FC4"/>
    <w:rsid w:val="005C1068"/>
    <w:rsid w:val="005C2B76"/>
    <w:rsid w:val="005C2BCB"/>
    <w:rsid w:val="005C3BDB"/>
    <w:rsid w:val="005C4065"/>
    <w:rsid w:val="005C567F"/>
    <w:rsid w:val="005C776F"/>
    <w:rsid w:val="005C7998"/>
    <w:rsid w:val="005C7BBD"/>
    <w:rsid w:val="005D0FF0"/>
    <w:rsid w:val="005D1012"/>
    <w:rsid w:val="005D2C07"/>
    <w:rsid w:val="005D3AF2"/>
    <w:rsid w:val="005D6E8C"/>
    <w:rsid w:val="005D7141"/>
    <w:rsid w:val="005D7866"/>
    <w:rsid w:val="005E00C9"/>
    <w:rsid w:val="005E1902"/>
    <w:rsid w:val="005E1EEF"/>
    <w:rsid w:val="005E25FF"/>
    <w:rsid w:val="005E3047"/>
    <w:rsid w:val="005E3491"/>
    <w:rsid w:val="005E3940"/>
    <w:rsid w:val="005E4555"/>
    <w:rsid w:val="005E7EB2"/>
    <w:rsid w:val="005E7EC1"/>
    <w:rsid w:val="005E7ECA"/>
    <w:rsid w:val="005F0C62"/>
    <w:rsid w:val="005F0EDF"/>
    <w:rsid w:val="005F1C77"/>
    <w:rsid w:val="005F1D25"/>
    <w:rsid w:val="005F245C"/>
    <w:rsid w:val="005F285D"/>
    <w:rsid w:val="005F2E6B"/>
    <w:rsid w:val="005F6D7B"/>
    <w:rsid w:val="005F75FC"/>
    <w:rsid w:val="005F7DA3"/>
    <w:rsid w:val="00600ABD"/>
    <w:rsid w:val="00600D1A"/>
    <w:rsid w:val="006017CD"/>
    <w:rsid w:val="0060332A"/>
    <w:rsid w:val="00604EFC"/>
    <w:rsid w:val="006052E5"/>
    <w:rsid w:val="00605342"/>
    <w:rsid w:val="00607D42"/>
    <w:rsid w:val="00610C17"/>
    <w:rsid w:val="006112BF"/>
    <w:rsid w:val="00612111"/>
    <w:rsid w:val="006128B2"/>
    <w:rsid w:val="0061307E"/>
    <w:rsid w:val="0061312B"/>
    <w:rsid w:val="006133F2"/>
    <w:rsid w:val="00613AA9"/>
    <w:rsid w:val="00614296"/>
    <w:rsid w:val="00614CAD"/>
    <w:rsid w:val="0061565A"/>
    <w:rsid w:val="006166F5"/>
    <w:rsid w:val="006168B2"/>
    <w:rsid w:val="00616C8F"/>
    <w:rsid w:val="00617D07"/>
    <w:rsid w:val="00622810"/>
    <w:rsid w:val="0062326E"/>
    <w:rsid w:val="0062420B"/>
    <w:rsid w:val="00624DD7"/>
    <w:rsid w:val="00626013"/>
    <w:rsid w:val="00626196"/>
    <w:rsid w:val="00626A5C"/>
    <w:rsid w:val="00627F60"/>
    <w:rsid w:val="00630A5F"/>
    <w:rsid w:val="0063148F"/>
    <w:rsid w:val="006351DB"/>
    <w:rsid w:val="006353A2"/>
    <w:rsid w:val="006361C6"/>
    <w:rsid w:val="006363B8"/>
    <w:rsid w:val="006402EF"/>
    <w:rsid w:val="00642D1E"/>
    <w:rsid w:val="00642E51"/>
    <w:rsid w:val="00643D15"/>
    <w:rsid w:val="006443C3"/>
    <w:rsid w:val="00645C6D"/>
    <w:rsid w:val="00645F68"/>
    <w:rsid w:val="0064686A"/>
    <w:rsid w:val="00646C11"/>
    <w:rsid w:val="00646EC3"/>
    <w:rsid w:val="00647F27"/>
    <w:rsid w:val="00650AD4"/>
    <w:rsid w:val="00652364"/>
    <w:rsid w:val="00652984"/>
    <w:rsid w:val="00652C23"/>
    <w:rsid w:val="00652D80"/>
    <w:rsid w:val="006532AE"/>
    <w:rsid w:val="006549D5"/>
    <w:rsid w:val="006562BC"/>
    <w:rsid w:val="0066055D"/>
    <w:rsid w:val="006642D0"/>
    <w:rsid w:val="00665740"/>
    <w:rsid w:val="00666666"/>
    <w:rsid w:val="00666EAA"/>
    <w:rsid w:val="006671E5"/>
    <w:rsid w:val="00667959"/>
    <w:rsid w:val="0067054A"/>
    <w:rsid w:val="00670C17"/>
    <w:rsid w:val="00671456"/>
    <w:rsid w:val="006727DA"/>
    <w:rsid w:val="006742AE"/>
    <w:rsid w:val="0067597A"/>
    <w:rsid w:val="00676A3D"/>
    <w:rsid w:val="00677F8E"/>
    <w:rsid w:val="00681BCC"/>
    <w:rsid w:val="00684042"/>
    <w:rsid w:val="00684EAC"/>
    <w:rsid w:val="00685D08"/>
    <w:rsid w:val="00686896"/>
    <w:rsid w:val="00686CE1"/>
    <w:rsid w:val="00687243"/>
    <w:rsid w:val="00690737"/>
    <w:rsid w:val="00692D0A"/>
    <w:rsid w:val="0069421E"/>
    <w:rsid w:val="0069449D"/>
    <w:rsid w:val="00694BA3"/>
    <w:rsid w:val="00694CBF"/>
    <w:rsid w:val="00695717"/>
    <w:rsid w:val="00695F4D"/>
    <w:rsid w:val="006A05F3"/>
    <w:rsid w:val="006A0AB8"/>
    <w:rsid w:val="006A0D94"/>
    <w:rsid w:val="006A2125"/>
    <w:rsid w:val="006A3AB1"/>
    <w:rsid w:val="006A53BC"/>
    <w:rsid w:val="006A61F9"/>
    <w:rsid w:val="006A7B1F"/>
    <w:rsid w:val="006B02E9"/>
    <w:rsid w:val="006B05DD"/>
    <w:rsid w:val="006B06C6"/>
    <w:rsid w:val="006B14AF"/>
    <w:rsid w:val="006B298D"/>
    <w:rsid w:val="006B2DB3"/>
    <w:rsid w:val="006B3551"/>
    <w:rsid w:val="006B3EB7"/>
    <w:rsid w:val="006B51AB"/>
    <w:rsid w:val="006B51C8"/>
    <w:rsid w:val="006B51EA"/>
    <w:rsid w:val="006B6BA7"/>
    <w:rsid w:val="006B7A7B"/>
    <w:rsid w:val="006C07D1"/>
    <w:rsid w:val="006C0B51"/>
    <w:rsid w:val="006C214B"/>
    <w:rsid w:val="006C35D2"/>
    <w:rsid w:val="006C42B6"/>
    <w:rsid w:val="006C716E"/>
    <w:rsid w:val="006D1F07"/>
    <w:rsid w:val="006D54C3"/>
    <w:rsid w:val="006D6F0D"/>
    <w:rsid w:val="006D76E5"/>
    <w:rsid w:val="006D7FCA"/>
    <w:rsid w:val="006E0D86"/>
    <w:rsid w:val="006E2276"/>
    <w:rsid w:val="006E27B8"/>
    <w:rsid w:val="006E33C4"/>
    <w:rsid w:val="006E549E"/>
    <w:rsid w:val="006E62E7"/>
    <w:rsid w:val="006E727E"/>
    <w:rsid w:val="006F118F"/>
    <w:rsid w:val="006F1D61"/>
    <w:rsid w:val="006F37FA"/>
    <w:rsid w:val="006F3964"/>
    <w:rsid w:val="006F45C3"/>
    <w:rsid w:val="006F6179"/>
    <w:rsid w:val="006F6B3A"/>
    <w:rsid w:val="006F7A3A"/>
    <w:rsid w:val="006F7DC0"/>
    <w:rsid w:val="0070120C"/>
    <w:rsid w:val="0070133B"/>
    <w:rsid w:val="0070140F"/>
    <w:rsid w:val="00702D01"/>
    <w:rsid w:val="00705C79"/>
    <w:rsid w:val="00707792"/>
    <w:rsid w:val="00707F1E"/>
    <w:rsid w:val="00710DDC"/>
    <w:rsid w:val="00710FED"/>
    <w:rsid w:val="0071106F"/>
    <w:rsid w:val="00711A43"/>
    <w:rsid w:val="00712AA9"/>
    <w:rsid w:val="007139F3"/>
    <w:rsid w:val="00713C2C"/>
    <w:rsid w:val="00715223"/>
    <w:rsid w:val="007155E5"/>
    <w:rsid w:val="007156D9"/>
    <w:rsid w:val="0071662B"/>
    <w:rsid w:val="00716D46"/>
    <w:rsid w:val="00720E40"/>
    <w:rsid w:val="00721450"/>
    <w:rsid w:val="00721A86"/>
    <w:rsid w:val="00722F29"/>
    <w:rsid w:val="0072348D"/>
    <w:rsid w:val="00723F2E"/>
    <w:rsid w:val="00725A75"/>
    <w:rsid w:val="007263A7"/>
    <w:rsid w:val="00727852"/>
    <w:rsid w:val="00727C44"/>
    <w:rsid w:val="007300F7"/>
    <w:rsid w:val="00732CE8"/>
    <w:rsid w:val="0073356E"/>
    <w:rsid w:val="007335B0"/>
    <w:rsid w:val="00733ACF"/>
    <w:rsid w:val="00734ED0"/>
    <w:rsid w:val="00735890"/>
    <w:rsid w:val="0073646A"/>
    <w:rsid w:val="007376C7"/>
    <w:rsid w:val="00741A80"/>
    <w:rsid w:val="007422BF"/>
    <w:rsid w:val="00745301"/>
    <w:rsid w:val="0075396D"/>
    <w:rsid w:val="00753C36"/>
    <w:rsid w:val="0075503F"/>
    <w:rsid w:val="007550E0"/>
    <w:rsid w:val="00755248"/>
    <w:rsid w:val="00757AB4"/>
    <w:rsid w:val="007601FD"/>
    <w:rsid w:val="007605DE"/>
    <w:rsid w:val="00761B71"/>
    <w:rsid w:val="00762429"/>
    <w:rsid w:val="00764708"/>
    <w:rsid w:val="00765E78"/>
    <w:rsid w:val="00766D3F"/>
    <w:rsid w:val="00767476"/>
    <w:rsid w:val="00770C93"/>
    <w:rsid w:val="00771257"/>
    <w:rsid w:val="007752F4"/>
    <w:rsid w:val="00775473"/>
    <w:rsid w:val="007755C7"/>
    <w:rsid w:val="00775939"/>
    <w:rsid w:val="007771C9"/>
    <w:rsid w:val="00777468"/>
    <w:rsid w:val="00777D23"/>
    <w:rsid w:val="00777DFD"/>
    <w:rsid w:val="00781B34"/>
    <w:rsid w:val="00783498"/>
    <w:rsid w:val="00783652"/>
    <w:rsid w:val="00783F3B"/>
    <w:rsid w:val="00786413"/>
    <w:rsid w:val="0078700A"/>
    <w:rsid w:val="00791E48"/>
    <w:rsid w:val="00793B68"/>
    <w:rsid w:val="00794F2B"/>
    <w:rsid w:val="007956F0"/>
    <w:rsid w:val="007964AC"/>
    <w:rsid w:val="00796C10"/>
    <w:rsid w:val="00797523"/>
    <w:rsid w:val="007A00F5"/>
    <w:rsid w:val="007A1444"/>
    <w:rsid w:val="007A14B1"/>
    <w:rsid w:val="007A3B94"/>
    <w:rsid w:val="007A545F"/>
    <w:rsid w:val="007A628A"/>
    <w:rsid w:val="007B0A3B"/>
    <w:rsid w:val="007B27C9"/>
    <w:rsid w:val="007B44B2"/>
    <w:rsid w:val="007B7D0E"/>
    <w:rsid w:val="007C044C"/>
    <w:rsid w:val="007C0BC7"/>
    <w:rsid w:val="007C199E"/>
    <w:rsid w:val="007C1D2F"/>
    <w:rsid w:val="007C26C5"/>
    <w:rsid w:val="007C35BE"/>
    <w:rsid w:val="007C47E0"/>
    <w:rsid w:val="007C5842"/>
    <w:rsid w:val="007C6412"/>
    <w:rsid w:val="007C7D66"/>
    <w:rsid w:val="007D02FC"/>
    <w:rsid w:val="007D04B3"/>
    <w:rsid w:val="007D23F7"/>
    <w:rsid w:val="007D35D7"/>
    <w:rsid w:val="007D38C1"/>
    <w:rsid w:val="007D5ED0"/>
    <w:rsid w:val="007D6189"/>
    <w:rsid w:val="007D66FB"/>
    <w:rsid w:val="007D6945"/>
    <w:rsid w:val="007D71F7"/>
    <w:rsid w:val="007E00A9"/>
    <w:rsid w:val="007E2141"/>
    <w:rsid w:val="007E2D6F"/>
    <w:rsid w:val="007E49BE"/>
    <w:rsid w:val="007E5238"/>
    <w:rsid w:val="007E5551"/>
    <w:rsid w:val="007E55BD"/>
    <w:rsid w:val="007E6575"/>
    <w:rsid w:val="007F0051"/>
    <w:rsid w:val="007F189B"/>
    <w:rsid w:val="007F311D"/>
    <w:rsid w:val="007F43D6"/>
    <w:rsid w:val="007F6F5E"/>
    <w:rsid w:val="007F7558"/>
    <w:rsid w:val="00800B0F"/>
    <w:rsid w:val="00801139"/>
    <w:rsid w:val="00801741"/>
    <w:rsid w:val="008052B6"/>
    <w:rsid w:val="008053F1"/>
    <w:rsid w:val="008078F7"/>
    <w:rsid w:val="00807DBF"/>
    <w:rsid w:val="0081325E"/>
    <w:rsid w:val="00814D26"/>
    <w:rsid w:val="0081581B"/>
    <w:rsid w:val="00815B57"/>
    <w:rsid w:val="00815C7A"/>
    <w:rsid w:val="00816369"/>
    <w:rsid w:val="00816426"/>
    <w:rsid w:val="00816BFC"/>
    <w:rsid w:val="00816F3D"/>
    <w:rsid w:val="0082260E"/>
    <w:rsid w:val="00823365"/>
    <w:rsid w:val="008239B0"/>
    <w:rsid w:val="00824765"/>
    <w:rsid w:val="00824BEE"/>
    <w:rsid w:val="008255F9"/>
    <w:rsid w:val="00825C89"/>
    <w:rsid w:val="00826053"/>
    <w:rsid w:val="0082608B"/>
    <w:rsid w:val="00827076"/>
    <w:rsid w:val="008328BD"/>
    <w:rsid w:val="00833DBA"/>
    <w:rsid w:val="0083407B"/>
    <w:rsid w:val="008340D9"/>
    <w:rsid w:val="00834B6C"/>
    <w:rsid w:val="00834C38"/>
    <w:rsid w:val="00834FC4"/>
    <w:rsid w:val="008350BF"/>
    <w:rsid w:val="008377FD"/>
    <w:rsid w:val="0084067B"/>
    <w:rsid w:val="00840D24"/>
    <w:rsid w:val="00841E47"/>
    <w:rsid w:val="00843340"/>
    <w:rsid w:val="00843BA2"/>
    <w:rsid w:val="0085118E"/>
    <w:rsid w:val="00851B58"/>
    <w:rsid w:val="00852517"/>
    <w:rsid w:val="00852573"/>
    <w:rsid w:val="00854444"/>
    <w:rsid w:val="00855A4C"/>
    <w:rsid w:val="008569D2"/>
    <w:rsid w:val="008574C1"/>
    <w:rsid w:val="008574E6"/>
    <w:rsid w:val="00857D18"/>
    <w:rsid w:val="00857F55"/>
    <w:rsid w:val="00857F8B"/>
    <w:rsid w:val="008601F9"/>
    <w:rsid w:val="008608CB"/>
    <w:rsid w:val="00860954"/>
    <w:rsid w:val="00860A98"/>
    <w:rsid w:val="00861155"/>
    <w:rsid w:val="0086293F"/>
    <w:rsid w:val="00862BD6"/>
    <w:rsid w:val="00863B8F"/>
    <w:rsid w:val="00864663"/>
    <w:rsid w:val="00865827"/>
    <w:rsid w:val="00866FBB"/>
    <w:rsid w:val="008672D5"/>
    <w:rsid w:val="00867539"/>
    <w:rsid w:val="008700A6"/>
    <w:rsid w:val="00870C87"/>
    <w:rsid w:val="008717B8"/>
    <w:rsid w:val="008721F7"/>
    <w:rsid w:val="00873EC5"/>
    <w:rsid w:val="00874C3A"/>
    <w:rsid w:val="00876B32"/>
    <w:rsid w:val="00877404"/>
    <w:rsid w:val="00877786"/>
    <w:rsid w:val="00877A4E"/>
    <w:rsid w:val="008808D9"/>
    <w:rsid w:val="008827D7"/>
    <w:rsid w:val="008834B7"/>
    <w:rsid w:val="00883612"/>
    <w:rsid w:val="00883D88"/>
    <w:rsid w:val="008842EC"/>
    <w:rsid w:val="00884AC2"/>
    <w:rsid w:val="00884F94"/>
    <w:rsid w:val="008856D4"/>
    <w:rsid w:val="00885729"/>
    <w:rsid w:val="00885C4F"/>
    <w:rsid w:val="00885DEB"/>
    <w:rsid w:val="00886501"/>
    <w:rsid w:val="00886880"/>
    <w:rsid w:val="00893179"/>
    <w:rsid w:val="00893616"/>
    <w:rsid w:val="0089452B"/>
    <w:rsid w:val="008955EA"/>
    <w:rsid w:val="00895CF3"/>
    <w:rsid w:val="0089647A"/>
    <w:rsid w:val="00897EB5"/>
    <w:rsid w:val="008A18D6"/>
    <w:rsid w:val="008A22B5"/>
    <w:rsid w:val="008A2605"/>
    <w:rsid w:val="008A41AC"/>
    <w:rsid w:val="008A5C3A"/>
    <w:rsid w:val="008A645E"/>
    <w:rsid w:val="008A6D42"/>
    <w:rsid w:val="008A7109"/>
    <w:rsid w:val="008A73C4"/>
    <w:rsid w:val="008B01DB"/>
    <w:rsid w:val="008B0744"/>
    <w:rsid w:val="008B0C56"/>
    <w:rsid w:val="008B146D"/>
    <w:rsid w:val="008B213F"/>
    <w:rsid w:val="008B2735"/>
    <w:rsid w:val="008B4C4A"/>
    <w:rsid w:val="008B4C98"/>
    <w:rsid w:val="008B5F32"/>
    <w:rsid w:val="008B6078"/>
    <w:rsid w:val="008B7526"/>
    <w:rsid w:val="008C0819"/>
    <w:rsid w:val="008C0FC2"/>
    <w:rsid w:val="008C14AF"/>
    <w:rsid w:val="008C14EF"/>
    <w:rsid w:val="008C1E9E"/>
    <w:rsid w:val="008C3E4F"/>
    <w:rsid w:val="008C4093"/>
    <w:rsid w:val="008C67BE"/>
    <w:rsid w:val="008C6BD0"/>
    <w:rsid w:val="008D1922"/>
    <w:rsid w:val="008D27D4"/>
    <w:rsid w:val="008D2DD0"/>
    <w:rsid w:val="008D2F72"/>
    <w:rsid w:val="008D357D"/>
    <w:rsid w:val="008D41AB"/>
    <w:rsid w:val="008D447B"/>
    <w:rsid w:val="008D468A"/>
    <w:rsid w:val="008D4F67"/>
    <w:rsid w:val="008D5813"/>
    <w:rsid w:val="008D5908"/>
    <w:rsid w:val="008D5F33"/>
    <w:rsid w:val="008D646F"/>
    <w:rsid w:val="008D6D65"/>
    <w:rsid w:val="008D73E3"/>
    <w:rsid w:val="008D7C70"/>
    <w:rsid w:val="008E01D8"/>
    <w:rsid w:val="008E11D0"/>
    <w:rsid w:val="008E1DAA"/>
    <w:rsid w:val="008E340A"/>
    <w:rsid w:val="008E452D"/>
    <w:rsid w:val="008E4833"/>
    <w:rsid w:val="008E4A20"/>
    <w:rsid w:val="008E5A6F"/>
    <w:rsid w:val="008E6156"/>
    <w:rsid w:val="008E6FF8"/>
    <w:rsid w:val="008E6FF9"/>
    <w:rsid w:val="008F0718"/>
    <w:rsid w:val="008F107B"/>
    <w:rsid w:val="008F1641"/>
    <w:rsid w:val="008F27E9"/>
    <w:rsid w:val="008F296E"/>
    <w:rsid w:val="008F31B5"/>
    <w:rsid w:val="008F31BD"/>
    <w:rsid w:val="008F3A11"/>
    <w:rsid w:val="008F59A0"/>
    <w:rsid w:val="008F5E4F"/>
    <w:rsid w:val="008F6089"/>
    <w:rsid w:val="00901575"/>
    <w:rsid w:val="00901985"/>
    <w:rsid w:val="009032B8"/>
    <w:rsid w:val="00903452"/>
    <w:rsid w:val="00903DFE"/>
    <w:rsid w:val="00904C5F"/>
    <w:rsid w:val="00904F2F"/>
    <w:rsid w:val="009066D5"/>
    <w:rsid w:val="00912F28"/>
    <w:rsid w:val="00914360"/>
    <w:rsid w:val="009144CF"/>
    <w:rsid w:val="009146B9"/>
    <w:rsid w:val="00914B64"/>
    <w:rsid w:val="00914D2D"/>
    <w:rsid w:val="009151F5"/>
    <w:rsid w:val="00917EC6"/>
    <w:rsid w:val="00920609"/>
    <w:rsid w:val="0092081B"/>
    <w:rsid w:val="009209F0"/>
    <w:rsid w:val="00921192"/>
    <w:rsid w:val="009220B8"/>
    <w:rsid w:val="00923255"/>
    <w:rsid w:val="00924678"/>
    <w:rsid w:val="009252B8"/>
    <w:rsid w:val="0092661B"/>
    <w:rsid w:val="00926FA8"/>
    <w:rsid w:val="00927B77"/>
    <w:rsid w:val="009304CD"/>
    <w:rsid w:val="00931C86"/>
    <w:rsid w:val="00931F6C"/>
    <w:rsid w:val="0093248A"/>
    <w:rsid w:val="00933F62"/>
    <w:rsid w:val="00941E5C"/>
    <w:rsid w:val="00942952"/>
    <w:rsid w:val="00944487"/>
    <w:rsid w:val="009445C1"/>
    <w:rsid w:val="00944BBD"/>
    <w:rsid w:val="00945C40"/>
    <w:rsid w:val="00945E2F"/>
    <w:rsid w:val="00946B7D"/>
    <w:rsid w:val="00950D3B"/>
    <w:rsid w:val="009527DE"/>
    <w:rsid w:val="009533B6"/>
    <w:rsid w:val="00953876"/>
    <w:rsid w:val="00953E00"/>
    <w:rsid w:val="00953FAF"/>
    <w:rsid w:val="009556B0"/>
    <w:rsid w:val="00955AF4"/>
    <w:rsid w:val="00956FCA"/>
    <w:rsid w:val="009600C7"/>
    <w:rsid w:val="0096065A"/>
    <w:rsid w:val="00960CC2"/>
    <w:rsid w:val="00960D16"/>
    <w:rsid w:val="00961749"/>
    <w:rsid w:val="00962469"/>
    <w:rsid w:val="00962C29"/>
    <w:rsid w:val="00964B47"/>
    <w:rsid w:val="009663F1"/>
    <w:rsid w:val="0097006B"/>
    <w:rsid w:val="009711D7"/>
    <w:rsid w:val="0097150D"/>
    <w:rsid w:val="0097310B"/>
    <w:rsid w:val="009732BD"/>
    <w:rsid w:val="00973DBA"/>
    <w:rsid w:val="00974194"/>
    <w:rsid w:val="009755D4"/>
    <w:rsid w:val="00975D8B"/>
    <w:rsid w:val="0097763E"/>
    <w:rsid w:val="00977673"/>
    <w:rsid w:val="00977706"/>
    <w:rsid w:val="00980202"/>
    <w:rsid w:val="0098035E"/>
    <w:rsid w:val="00980975"/>
    <w:rsid w:val="009816F0"/>
    <w:rsid w:val="009820AD"/>
    <w:rsid w:val="00985356"/>
    <w:rsid w:val="00986129"/>
    <w:rsid w:val="00991109"/>
    <w:rsid w:val="009918F8"/>
    <w:rsid w:val="00991EBD"/>
    <w:rsid w:val="00992A82"/>
    <w:rsid w:val="0099361A"/>
    <w:rsid w:val="00993E3C"/>
    <w:rsid w:val="00995EAD"/>
    <w:rsid w:val="009964FF"/>
    <w:rsid w:val="009A005A"/>
    <w:rsid w:val="009A0FFF"/>
    <w:rsid w:val="009A3ECE"/>
    <w:rsid w:val="009A4B6F"/>
    <w:rsid w:val="009A582C"/>
    <w:rsid w:val="009A591A"/>
    <w:rsid w:val="009A5971"/>
    <w:rsid w:val="009B1136"/>
    <w:rsid w:val="009B2A83"/>
    <w:rsid w:val="009B315F"/>
    <w:rsid w:val="009B4F04"/>
    <w:rsid w:val="009B5514"/>
    <w:rsid w:val="009B58A5"/>
    <w:rsid w:val="009B6522"/>
    <w:rsid w:val="009B66D6"/>
    <w:rsid w:val="009B69EB"/>
    <w:rsid w:val="009B79BB"/>
    <w:rsid w:val="009C33E4"/>
    <w:rsid w:val="009C3C65"/>
    <w:rsid w:val="009C4D3B"/>
    <w:rsid w:val="009C4F1A"/>
    <w:rsid w:val="009C5479"/>
    <w:rsid w:val="009C62BF"/>
    <w:rsid w:val="009C69EC"/>
    <w:rsid w:val="009C731A"/>
    <w:rsid w:val="009D0DC1"/>
    <w:rsid w:val="009D13CA"/>
    <w:rsid w:val="009D26BD"/>
    <w:rsid w:val="009D5A6C"/>
    <w:rsid w:val="009D5B94"/>
    <w:rsid w:val="009D5FD3"/>
    <w:rsid w:val="009D60D6"/>
    <w:rsid w:val="009D635A"/>
    <w:rsid w:val="009D6D3E"/>
    <w:rsid w:val="009E0B48"/>
    <w:rsid w:val="009E0F57"/>
    <w:rsid w:val="009E16F9"/>
    <w:rsid w:val="009E1E13"/>
    <w:rsid w:val="009E2678"/>
    <w:rsid w:val="009E27DE"/>
    <w:rsid w:val="009E4651"/>
    <w:rsid w:val="009E56FB"/>
    <w:rsid w:val="009E649C"/>
    <w:rsid w:val="009F0BF1"/>
    <w:rsid w:val="009F2A37"/>
    <w:rsid w:val="009F2B6F"/>
    <w:rsid w:val="009F4453"/>
    <w:rsid w:val="009F4CFF"/>
    <w:rsid w:val="009F5BD8"/>
    <w:rsid w:val="009F638D"/>
    <w:rsid w:val="009F658F"/>
    <w:rsid w:val="009F6DB6"/>
    <w:rsid w:val="009F6FDD"/>
    <w:rsid w:val="009F7D03"/>
    <w:rsid w:val="00A00C58"/>
    <w:rsid w:val="00A015D2"/>
    <w:rsid w:val="00A01A41"/>
    <w:rsid w:val="00A0356A"/>
    <w:rsid w:val="00A03915"/>
    <w:rsid w:val="00A03FCB"/>
    <w:rsid w:val="00A0616F"/>
    <w:rsid w:val="00A06FD4"/>
    <w:rsid w:val="00A10077"/>
    <w:rsid w:val="00A103A1"/>
    <w:rsid w:val="00A104CC"/>
    <w:rsid w:val="00A1068B"/>
    <w:rsid w:val="00A109C1"/>
    <w:rsid w:val="00A1147D"/>
    <w:rsid w:val="00A135F7"/>
    <w:rsid w:val="00A13F97"/>
    <w:rsid w:val="00A175F7"/>
    <w:rsid w:val="00A20E54"/>
    <w:rsid w:val="00A215A1"/>
    <w:rsid w:val="00A21CA8"/>
    <w:rsid w:val="00A22419"/>
    <w:rsid w:val="00A23582"/>
    <w:rsid w:val="00A24A43"/>
    <w:rsid w:val="00A259C8"/>
    <w:rsid w:val="00A25B83"/>
    <w:rsid w:val="00A263B5"/>
    <w:rsid w:val="00A2783A"/>
    <w:rsid w:val="00A30624"/>
    <w:rsid w:val="00A30D51"/>
    <w:rsid w:val="00A31222"/>
    <w:rsid w:val="00A31781"/>
    <w:rsid w:val="00A31EFA"/>
    <w:rsid w:val="00A322B6"/>
    <w:rsid w:val="00A3271C"/>
    <w:rsid w:val="00A33F1C"/>
    <w:rsid w:val="00A350A9"/>
    <w:rsid w:val="00A356E5"/>
    <w:rsid w:val="00A365F5"/>
    <w:rsid w:val="00A40FAD"/>
    <w:rsid w:val="00A410C8"/>
    <w:rsid w:val="00A41B6C"/>
    <w:rsid w:val="00A45E39"/>
    <w:rsid w:val="00A50DD7"/>
    <w:rsid w:val="00A54602"/>
    <w:rsid w:val="00A54F0B"/>
    <w:rsid w:val="00A55481"/>
    <w:rsid w:val="00A56B36"/>
    <w:rsid w:val="00A577B2"/>
    <w:rsid w:val="00A57B65"/>
    <w:rsid w:val="00A57F8D"/>
    <w:rsid w:val="00A60DCA"/>
    <w:rsid w:val="00A618F2"/>
    <w:rsid w:val="00A61C07"/>
    <w:rsid w:val="00A62B4B"/>
    <w:rsid w:val="00A62E0D"/>
    <w:rsid w:val="00A645C4"/>
    <w:rsid w:val="00A65F83"/>
    <w:rsid w:val="00A6768B"/>
    <w:rsid w:val="00A70046"/>
    <w:rsid w:val="00A70207"/>
    <w:rsid w:val="00A7160E"/>
    <w:rsid w:val="00A719E2"/>
    <w:rsid w:val="00A71F99"/>
    <w:rsid w:val="00A72541"/>
    <w:rsid w:val="00A7290B"/>
    <w:rsid w:val="00A72B8F"/>
    <w:rsid w:val="00A73C29"/>
    <w:rsid w:val="00A75CDE"/>
    <w:rsid w:val="00A75F7A"/>
    <w:rsid w:val="00A8069F"/>
    <w:rsid w:val="00A806F0"/>
    <w:rsid w:val="00A8074D"/>
    <w:rsid w:val="00A8171B"/>
    <w:rsid w:val="00A82B4D"/>
    <w:rsid w:val="00A82E72"/>
    <w:rsid w:val="00A8728D"/>
    <w:rsid w:val="00A878DB"/>
    <w:rsid w:val="00A902E8"/>
    <w:rsid w:val="00A91798"/>
    <w:rsid w:val="00A91EC6"/>
    <w:rsid w:val="00A92992"/>
    <w:rsid w:val="00A940C2"/>
    <w:rsid w:val="00A94481"/>
    <w:rsid w:val="00A94966"/>
    <w:rsid w:val="00A94B61"/>
    <w:rsid w:val="00A94C3E"/>
    <w:rsid w:val="00A959E2"/>
    <w:rsid w:val="00A9763B"/>
    <w:rsid w:val="00A97A91"/>
    <w:rsid w:val="00A97CAC"/>
    <w:rsid w:val="00A97D57"/>
    <w:rsid w:val="00AA0D15"/>
    <w:rsid w:val="00AA11FD"/>
    <w:rsid w:val="00AA16F1"/>
    <w:rsid w:val="00AA19ED"/>
    <w:rsid w:val="00AA3327"/>
    <w:rsid w:val="00AA3790"/>
    <w:rsid w:val="00AA3C81"/>
    <w:rsid w:val="00AA3CC7"/>
    <w:rsid w:val="00AA479F"/>
    <w:rsid w:val="00AA506E"/>
    <w:rsid w:val="00AA5809"/>
    <w:rsid w:val="00AA66D7"/>
    <w:rsid w:val="00AA70E2"/>
    <w:rsid w:val="00AA75A1"/>
    <w:rsid w:val="00AB081A"/>
    <w:rsid w:val="00AB0BE9"/>
    <w:rsid w:val="00AB1214"/>
    <w:rsid w:val="00AB4C4C"/>
    <w:rsid w:val="00AB4C76"/>
    <w:rsid w:val="00AB5AF6"/>
    <w:rsid w:val="00AB665E"/>
    <w:rsid w:val="00AB69B1"/>
    <w:rsid w:val="00AB75BA"/>
    <w:rsid w:val="00AB7717"/>
    <w:rsid w:val="00AC2717"/>
    <w:rsid w:val="00AC2E5D"/>
    <w:rsid w:val="00AC39B6"/>
    <w:rsid w:val="00AC3A9B"/>
    <w:rsid w:val="00AC586F"/>
    <w:rsid w:val="00AC6609"/>
    <w:rsid w:val="00AC79A4"/>
    <w:rsid w:val="00AD2905"/>
    <w:rsid w:val="00AD326D"/>
    <w:rsid w:val="00AD3B0F"/>
    <w:rsid w:val="00AD3D41"/>
    <w:rsid w:val="00AD6065"/>
    <w:rsid w:val="00AD65D1"/>
    <w:rsid w:val="00AD7597"/>
    <w:rsid w:val="00AD7816"/>
    <w:rsid w:val="00AE018B"/>
    <w:rsid w:val="00AE2909"/>
    <w:rsid w:val="00AE3AE8"/>
    <w:rsid w:val="00AE452F"/>
    <w:rsid w:val="00AE5FC1"/>
    <w:rsid w:val="00AE6630"/>
    <w:rsid w:val="00AE7D7A"/>
    <w:rsid w:val="00AF11D4"/>
    <w:rsid w:val="00AF25E7"/>
    <w:rsid w:val="00AF31AF"/>
    <w:rsid w:val="00AF4620"/>
    <w:rsid w:val="00AF52B9"/>
    <w:rsid w:val="00AF58C0"/>
    <w:rsid w:val="00AF7496"/>
    <w:rsid w:val="00B001BB"/>
    <w:rsid w:val="00B006EC"/>
    <w:rsid w:val="00B015B4"/>
    <w:rsid w:val="00B016FB"/>
    <w:rsid w:val="00B01D14"/>
    <w:rsid w:val="00B02D94"/>
    <w:rsid w:val="00B02EC4"/>
    <w:rsid w:val="00B0591E"/>
    <w:rsid w:val="00B06474"/>
    <w:rsid w:val="00B065CB"/>
    <w:rsid w:val="00B10012"/>
    <w:rsid w:val="00B1169B"/>
    <w:rsid w:val="00B11BC0"/>
    <w:rsid w:val="00B120E2"/>
    <w:rsid w:val="00B12393"/>
    <w:rsid w:val="00B13A26"/>
    <w:rsid w:val="00B14A85"/>
    <w:rsid w:val="00B14E1A"/>
    <w:rsid w:val="00B156FD"/>
    <w:rsid w:val="00B15BBF"/>
    <w:rsid w:val="00B15D9E"/>
    <w:rsid w:val="00B17714"/>
    <w:rsid w:val="00B17C29"/>
    <w:rsid w:val="00B20EDC"/>
    <w:rsid w:val="00B21C4E"/>
    <w:rsid w:val="00B21DCD"/>
    <w:rsid w:val="00B229A1"/>
    <w:rsid w:val="00B22F53"/>
    <w:rsid w:val="00B2313C"/>
    <w:rsid w:val="00B25C1B"/>
    <w:rsid w:val="00B2609E"/>
    <w:rsid w:val="00B319DC"/>
    <w:rsid w:val="00B320B5"/>
    <w:rsid w:val="00B32C41"/>
    <w:rsid w:val="00B35517"/>
    <w:rsid w:val="00B3567E"/>
    <w:rsid w:val="00B366DF"/>
    <w:rsid w:val="00B417F2"/>
    <w:rsid w:val="00B4204B"/>
    <w:rsid w:val="00B42259"/>
    <w:rsid w:val="00B458D6"/>
    <w:rsid w:val="00B45A37"/>
    <w:rsid w:val="00B45B92"/>
    <w:rsid w:val="00B4681E"/>
    <w:rsid w:val="00B46E8D"/>
    <w:rsid w:val="00B477BC"/>
    <w:rsid w:val="00B47BB6"/>
    <w:rsid w:val="00B511E7"/>
    <w:rsid w:val="00B53211"/>
    <w:rsid w:val="00B543F6"/>
    <w:rsid w:val="00B56449"/>
    <w:rsid w:val="00B57F07"/>
    <w:rsid w:val="00B60577"/>
    <w:rsid w:val="00B61329"/>
    <w:rsid w:val="00B61C16"/>
    <w:rsid w:val="00B61DEB"/>
    <w:rsid w:val="00B61E72"/>
    <w:rsid w:val="00B622B0"/>
    <w:rsid w:val="00B622BF"/>
    <w:rsid w:val="00B62D10"/>
    <w:rsid w:val="00B6306F"/>
    <w:rsid w:val="00B63C43"/>
    <w:rsid w:val="00B64B64"/>
    <w:rsid w:val="00B65397"/>
    <w:rsid w:val="00B66212"/>
    <w:rsid w:val="00B6672E"/>
    <w:rsid w:val="00B700C8"/>
    <w:rsid w:val="00B70986"/>
    <w:rsid w:val="00B7186D"/>
    <w:rsid w:val="00B72BB7"/>
    <w:rsid w:val="00B741A4"/>
    <w:rsid w:val="00B7489A"/>
    <w:rsid w:val="00B75DF8"/>
    <w:rsid w:val="00B779F5"/>
    <w:rsid w:val="00B804CB"/>
    <w:rsid w:val="00B81D4E"/>
    <w:rsid w:val="00B8201B"/>
    <w:rsid w:val="00B83162"/>
    <w:rsid w:val="00B8365C"/>
    <w:rsid w:val="00B83699"/>
    <w:rsid w:val="00B84135"/>
    <w:rsid w:val="00B85832"/>
    <w:rsid w:val="00B85E4A"/>
    <w:rsid w:val="00B9121A"/>
    <w:rsid w:val="00B91C32"/>
    <w:rsid w:val="00B932E8"/>
    <w:rsid w:val="00B935AB"/>
    <w:rsid w:val="00B94681"/>
    <w:rsid w:val="00B9519B"/>
    <w:rsid w:val="00B95E34"/>
    <w:rsid w:val="00B97F62"/>
    <w:rsid w:val="00BA0515"/>
    <w:rsid w:val="00BA16FA"/>
    <w:rsid w:val="00BA2DE4"/>
    <w:rsid w:val="00BA4261"/>
    <w:rsid w:val="00BA42F0"/>
    <w:rsid w:val="00BA4C8D"/>
    <w:rsid w:val="00BA6435"/>
    <w:rsid w:val="00BA7779"/>
    <w:rsid w:val="00BB05AF"/>
    <w:rsid w:val="00BB417C"/>
    <w:rsid w:val="00BB4E3E"/>
    <w:rsid w:val="00BB73FB"/>
    <w:rsid w:val="00BB781D"/>
    <w:rsid w:val="00BC1BDF"/>
    <w:rsid w:val="00BC2267"/>
    <w:rsid w:val="00BC300E"/>
    <w:rsid w:val="00BC6BD4"/>
    <w:rsid w:val="00BD17BC"/>
    <w:rsid w:val="00BD2957"/>
    <w:rsid w:val="00BD499C"/>
    <w:rsid w:val="00BE3069"/>
    <w:rsid w:val="00BE447A"/>
    <w:rsid w:val="00BE57CE"/>
    <w:rsid w:val="00BE6184"/>
    <w:rsid w:val="00BE7152"/>
    <w:rsid w:val="00BE77DD"/>
    <w:rsid w:val="00BF061E"/>
    <w:rsid w:val="00BF1532"/>
    <w:rsid w:val="00BF33AD"/>
    <w:rsid w:val="00BF40D6"/>
    <w:rsid w:val="00BF6146"/>
    <w:rsid w:val="00BF6577"/>
    <w:rsid w:val="00BF6DA4"/>
    <w:rsid w:val="00BF6F88"/>
    <w:rsid w:val="00BF74F9"/>
    <w:rsid w:val="00BF7DEC"/>
    <w:rsid w:val="00C01B7B"/>
    <w:rsid w:val="00C0239F"/>
    <w:rsid w:val="00C028BD"/>
    <w:rsid w:val="00C033BF"/>
    <w:rsid w:val="00C04E3B"/>
    <w:rsid w:val="00C0613D"/>
    <w:rsid w:val="00C062A4"/>
    <w:rsid w:val="00C06A91"/>
    <w:rsid w:val="00C07C5D"/>
    <w:rsid w:val="00C07D06"/>
    <w:rsid w:val="00C10423"/>
    <w:rsid w:val="00C146EF"/>
    <w:rsid w:val="00C1477C"/>
    <w:rsid w:val="00C15782"/>
    <w:rsid w:val="00C20066"/>
    <w:rsid w:val="00C20A74"/>
    <w:rsid w:val="00C22989"/>
    <w:rsid w:val="00C22A01"/>
    <w:rsid w:val="00C236EF"/>
    <w:rsid w:val="00C23718"/>
    <w:rsid w:val="00C24749"/>
    <w:rsid w:val="00C24A65"/>
    <w:rsid w:val="00C251F7"/>
    <w:rsid w:val="00C256AB"/>
    <w:rsid w:val="00C26980"/>
    <w:rsid w:val="00C277D1"/>
    <w:rsid w:val="00C30811"/>
    <w:rsid w:val="00C30DDB"/>
    <w:rsid w:val="00C315AA"/>
    <w:rsid w:val="00C315BE"/>
    <w:rsid w:val="00C31CAE"/>
    <w:rsid w:val="00C32616"/>
    <w:rsid w:val="00C32777"/>
    <w:rsid w:val="00C3469D"/>
    <w:rsid w:val="00C34BAC"/>
    <w:rsid w:val="00C35AA6"/>
    <w:rsid w:val="00C35EAE"/>
    <w:rsid w:val="00C36324"/>
    <w:rsid w:val="00C37785"/>
    <w:rsid w:val="00C404F6"/>
    <w:rsid w:val="00C41F81"/>
    <w:rsid w:val="00C42246"/>
    <w:rsid w:val="00C425E3"/>
    <w:rsid w:val="00C448D3"/>
    <w:rsid w:val="00C4500C"/>
    <w:rsid w:val="00C450C6"/>
    <w:rsid w:val="00C454D2"/>
    <w:rsid w:val="00C45B02"/>
    <w:rsid w:val="00C46C44"/>
    <w:rsid w:val="00C4721A"/>
    <w:rsid w:val="00C472A8"/>
    <w:rsid w:val="00C5036C"/>
    <w:rsid w:val="00C517CA"/>
    <w:rsid w:val="00C51DF3"/>
    <w:rsid w:val="00C522A9"/>
    <w:rsid w:val="00C55314"/>
    <w:rsid w:val="00C55405"/>
    <w:rsid w:val="00C55501"/>
    <w:rsid w:val="00C562C5"/>
    <w:rsid w:val="00C564CC"/>
    <w:rsid w:val="00C56D8B"/>
    <w:rsid w:val="00C56ED2"/>
    <w:rsid w:val="00C57CE1"/>
    <w:rsid w:val="00C613BE"/>
    <w:rsid w:val="00C621D3"/>
    <w:rsid w:val="00C626E0"/>
    <w:rsid w:val="00C62ABC"/>
    <w:rsid w:val="00C63257"/>
    <w:rsid w:val="00C63314"/>
    <w:rsid w:val="00C633BC"/>
    <w:rsid w:val="00C64784"/>
    <w:rsid w:val="00C65590"/>
    <w:rsid w:val="00C66739"/>
    <w:rsid w:val="00C67EEA"/>
    <w:rsid w:val="00C71071"/>
    <w:rsid w:val="00C724F5"/>
    <w:rsid w:val="00C7307D"/>
    <w:rsid w:val="00C75648"/>
    <w:rsid w:val="00C76024"/>
    <w:rsid w:val="00C76F0F"/>
    <w:rsid w:val="00C81EAD"/>
    <w:rsid w:val="00C8212A"/>
    <w:rsid w:val="00C8751C"/>
    <w:rsid w:val="00C90493"/>
    <w:rsid w:val="00C92D19"/>
    <w:rsid w:val="00C933FC"/>
    <w:rsid w:val="00C94A5C"/>
    <w:rsid w:val="00C95235"/>
    <w:rsid w:val="00C958BD"/>
    <w:rsid w:val="00C96B58"/>
    <w:rsid w:val="00C972B0"/>
    <w:rsid w:val="00C97C68"/>
    <w:rsid w:val="00C97CA4"/>
    <w:rsid w:val="00C97E1E"/>
    <w:rsid w:val="00CA06D5"/>
    <w:rsid w:val="00CA21BE"/>
    <w:rsid w:val="00CA232F"/>
    <w:rsid w:val="00CA37BD"/>
    <w:rsid w:val="00CA4DF5"/>
    <w:rsid w:val="00CA4F4C"/>
    <w:rsid w:val="00CA5526"/>
    <w:rsid w:val="00CA73EA"/>
    <w:rsid w:val="00CB009C"/>
    <w:rsid w:val="00CB0134"/>
    <w:rsid w:val="00CB1391"/>
    <w:rsid w:val="00CB248E"/>
    <w:rsid w:val="00CB2F44"/>
    <w:rsid w:val="00CB59F7"/>
    <w:rsid w:val="00CB5A47"/>
    <w:rsid w:val="00CB66FE"/>
    <w:rsid w:val="00CB7AAE"/>
    <w:rsid w:val="00CC1DA0"/>
    <w:rsid w:val="00CC205E"/>
    <w:rsid w:val="00CC264C"/>
    <w:rsid w:val="00CC2D07"/>
    <w:rsid w:val="00CC2FC5"/>
    <w:rsid w:val="00CC3775"/>
    <w:rsid w:val="00CC3F3B"/>
    <w:rsid w:val="00CC44FF"/>
    <w:rsid w:val="00CC55ED"/>
    <w:rsid w:val="00CC62E6"/>
    <w:rsid w:val="00CC647E"/>
    <w:rsid w:val="00CC7534"/>
    <w:rsid w:val="00CC7FC9"/>
    <w:rsid w:val="00CD154C"/>
    <w:rsid w:val="00CD1B0E"/>
    <w:rsid w:val="00CD2A1E"/>
    <w:rsid w:val="00CD2E3C"/>
    <w:rsid w:val="00CD463B"/>
    <w:rsid w:val="00CE15D0"/>
    <w:rsid w:val="00CE3B53"/>
    <w:rsid w:val="00CE6967"/>
    <w:rsid w:val="00CF14B4"/>
    <w:rsid w:val="00CF235E"/>
    <w:rsid w:val="00CF369D"/>
    <w:rsid w:val="00CF3A1E"/>
    <w:rsid w:val="00CF54B7"/>
    <w:rsid w:val="00D01D5A"/>
    <w:rsid w:val="00D029DA"/>
    <w:rsid w:val="00D03102"/>
    <w:rsid w:val="00D041B2"/>
    <w:rsid w:val="00D057CA"/>
    <w:rsid w:val="00D05A6C"/>
    <w:rsid w:val="00D06E6B"/>
    <w:rsid w:val="00D07BDA"/>
    <w:rsid w:val="00D11FFD"/>
    <w:rsid w:val="00D13A19"/>
    <w:rsid w:val="00D14C9C"/>
    <w:rsid w:val="00D14E32"/>
    <w:rsid w:val="00D15D57"/>
    <w:rsid w:val="00D1635E"/>
    <w:rsid w:val="00D16664"/>
    <w:rsid w:val="00D178C5"/>
    <w:rsid w:val="00D211D3"/>
    <w:rsid w:val="00D21D8C"/>
    <w:rsid w:val="00D227A5"/>
    <w:rsid w:val="00D23D2D"/>
    <w:rsid w:val="00D2416F"/>
    <w:rsid w:val="00D244DB"/>
    <w:rsid w:val="00D24B60"/>
    <w:rsid w:val="00D24D0D"/>
    <w:rsid w:val="00D26BBE"/>
    <w:rsid w:val="00D26D22"/>
    <w:rsid w:val="00D2725C"/>
    <w:rsid w:val="00D27760"/>
    <w:rsid w:val="00D307FB"/>
    <w:rsid w:val="00D30D2C"/>
    <w:rsid w:val="00D33ADA"/>
    <w:rsid w:val="00D349E8"/>
    <w:rsid w:val="00D34C24"/>
    <w:rsid w:val="00D35789"/>
    <w:rsid w:val="00D35D4C"/>
    <w:rsid w:val="00D3714B"/>
    <w:rsid w:val="00D374ED"/>
    <w:rsid w:val="00D37C6C"/>
    <w:rsid w:val="00D41006"/>
    <w:rsid w:val="00D44223"/>
    <w:rsid w:val="00D443CC"/>
    <w:rsid w:val="00D456C3"/>
    <w:rsid w:val="00D46525"/>
    <w:rsid w:val="00D47F7F"/>
    <w:rsid w:val="00D5091A"/>
    <w:rsid w:val="00D51C22"/>
    <w:rsid w:val="00D5325E"/>
    <w:rsid w:val="00D535E1"/>
    <w:rsid w:val="00D541D6"/>
    <w:rsid w:val="00D55A3D"/>
    <w:rsid w:val="00D56526"/>
    <w:rsid w:val="00D574EC"/>
    <w:rsid w:val="00D57A15"/>
    <w:rsid w:val="00D60647"/>
    <w:rsid w:val="00D61626"/>
    <w:rsid w:val="00D61BBC"/>
    <w:rsid w:val="00D61CB7"/>
    <w:rsid w:val="00D62BEF"/>
    <w:rsid w:val="00D62FA8"/>
    <w:rsid w:val="00D6441A"/>
    <w:rsid w:val="00D6598B"/>
    <w:rsid w:val="00D65D66"/>
    <w:rsid w:val="00D65EDE"/>
    <w:rsid w:val="00D66258"/>
    <w:rsid w:val="00D663F9"/>
    <w:rsid w:val="00D664E2"/>
    <w:rsid w:val="00D66C52"/>
    <w:rsid w:val="00D66F47"/>
    <w:rsid w:val="00D67983"/>
    <w:rsid w:val="00D70344"/>
    <w:rsid w:val="00D714D3"/>
    <w:rsid w:val="00D72241"/>
    <w:rsid w:val="00D745A5"/>
    <w:rsid w:val="00D75491"/>
    <w:rsid w:val="00D75BFC"/>
    <w:rsid w:val="00D75D0D"/>
    <w:rsid w:val="00D77A75"/>
    <w:rsid w:val="00D814C3"/>
    <w:rsid w:val="00D82B1D"/>
    <w:rsid w:val="00D834BF"/>
    <w:rsid w:val="00D841E9"/>
    <w:rsid w:val="00D84F5A"/>
    <w:rsid w:val="00D85C5D"/>
    <w:rsid w:val="00D900BC"/>
    <w:rsid w:val="00D90319"/>
    <w:rsid w:val="00D90734"/>
    <w:rsid w:val="00D928A0"/>
    <w:rsid w:val="00D9350B"/>
    <w:rsid w:val="00D9418C"/>
    <w:rsid w:val="00D94471"/>
    <w:rsid w:val="00D95040"/>
    <w:rsid w:val="00D96388"/>
    <w:rsid w:val="00D964CE"/>
    <w:rsid w:val="00D9661C"/>
    <w:rsid w:val="00D97EF2"/>
    <w:rsid w:val="00DA01F2"/>
    <w:rsid w:val="00DA0A2A"/>
    <w:rsid w:val="00DA629B"/>
    <w:rsid w:val="00DA7CFD"/>
    <w:rsid w:val="00DB01E5"/>
    <w:rsid w:val="00DB07AC"/>
    <w:rsid w:val="00DB11B4"/>
    <w:rsid w:val="00DB1311"/>
    <w:rsid w:val="00DB1505"/>
    <w:rsid w:val="00DB320F"/>
    <w:rsid w:val="00DB3B4A"/>
    <w:rsid w:val="00DB3D75"/>
    <w:rsid w:val="00DB432B"/>
    <w:rsid w:val="00DB4374"/>
    <w:rsid w:val="00DB45AC"/>
    <w:rsid w:val="00DB54D4"/>
    <w:rsid w:val="00DB5C3A"/>
    <w:rsid w:val="00DB5C42"/>
    <w:rsid w:val="00DB6BA1"/>
    <w:rsid w:val="00DB6CCD"/>
    <w:rsid w:val="00DB703E"/>
    <w:rsid w:val="00DB7607"/>
    <w:rsid w:val="00DC0CE6"/>
    <w:rsid w:val="00DC2559"/>
    <w:rsid w:val="00DC3DE0"/>
    <w:rsid w:val="00DC66A6"/>
    <w:rsid w:val="00DC673F"/>
    <w:rsid w:val="00DD06C7"/>
    <w:rsid w:val="00DD0911"/>
    <w:rsid w:val="00DD239A"/>
    <w:rsid w:val="00DD281C"/>
    <w:rsid w:val="00DD58FC"/>
    <w:rsid w:val="00DD74E9"/>
    <w:rsid w:val="00DE1E56"/>
    <w:rsid w:val="00DE22EB"/>
    <w:rsid w:val="00DE25A5"/>
    <w:rsid w:val="00DE4F60"/>
    <w:rsid w:val="00DE6142"/>
    <w:rsid w:val="00DF044A"/>
    <w:rsid w:val="00DF076A"/>
    <w:rsid w:val="00DF1E4A"/>
    <w:rsid w:val="00DF214B"/>
    <w:rsid w:val="00DF2904"/>
    <w:rsid w:val="00DF3A0A"/>
    <w:rsid w:val="00DF416C"/>
    <w:rsid w:val="00DF560F"/>
    <w:rsid w:val="00DF7C81"/>
    <w:rsid w:val="00DF7CDC"/>
    <w:rsid w:val="00E00DBB"/>
    <w:rsid w:val="00E00F14"/>
    <w:rsid w:val="00E0301B"/>
    <w:rsid w:val="00E0352E"/>
    <w:rsid w:val="00E0521E"/>
    <w:rsid w:val="00E06D31"/>
    <w:rsid w:val="00E06E32"/>
    <w:rsid w:val="00E1068B"/>
    <w:rsid w:val="00E11EEF"/>
    <w:rsid w:val="00E12F8E"/>
    <w:rsid w:val="00E15EB1"/>
    <w:rsid w:val="00E1664B"/>
    <w:rsid w:val="00E17254"/>
    <w:rsid w:val="00E172DD"/>
    <w:rsid w:val="00E178B2"/>
    <w:rsid w:val="00E20380"/>
    <w:rsid w:val="00E205BA"/>
    <w:rsid w:val="00E2266F"/>
    <w:rsid w:val="00E26AC1"/>
    <w:rsid w:val="00E30C2D"/>
    <w:rsid w:val="00E315BD"/>
    <w:rsid w:val="00E31762"/>
    <w:rsid w:val="00E31C84"/>
    <w:rsid w:val="00E32713"/>
    <w:rsid w:val="00E32C40"/>
    <w:rsid w:val="00E33032"/>
    <w:rsid w:val="00E3644F"/>
    <w:rsid w:val="00E36B22"/>
    <w:rsid w:val="00E36B58"/>
    <w:rsid w:val="00E372B4"/>
    <w:rsid w:val="00E400B8"/>
    <w:rsid w:val="00E4011E"/>
    <w:rsid w:val="00E4171D"/>
    <w:rsid w:val="00E41BDD"/>
    <w:rsid w:val="00E43B3D"/>
    <w:rsid w:val="00E446F6"/>
    <w:rsid w:val="00E4534B"/>
    <w:rsid w:val="00E53E41"/>
    <w:rsid w:val="00E544E1"/>
    <w:rsid w:val="00E54637"/>
    <w:rsid w:val="00E54DA4"/>
    <w:rsid w:val="00E55A44"/>
    <w:rsid w:val="00E56526"/>
    <w:rsid w:val="00E579C8"/>
    <w:rsid w:val="00E57C1C"/>
    <w:rsid w:val="00E60345"/>
    <w:rsid w:val="00E6154F"/>
    <w:rsid w:val="00E6311A"/>
    <w:rsid w:val="00E63AFF"/>
    <w:rsid w:val="00E64A3F"/>
    <w:rsid w:val="00E64E90"/>
    <w:rsid w:val="00E703E7"/>
    <w:rsid w:val="00E7045E"/>
    <w:rsid w:val="00E709EF"/>
    <w:rsid w:val="00E70ABA"/>
    <w:rsid w:val="00E72883"/>
    <w:rsid w:val="00E7288A"/>
    <w:rsid w:val="00E72BB3"/>
    <w:rsid w:val="00E76086"/>
    <w:rsid w:val="00E77173"/>
    <w:rsid w:val="00E77BEF"/>
    <w:rsid w:val="00E77E54"/>
    <w:rsid w:val="00E80F8D"/>
    <w:rsid w:val="00E83926"/>
    <w:rsid w:val="00E83B5C"/>
    <w:rsid w:val="00E83F26"/>
    <w:rsid w:val="00E84876"/>
    <w:rsid w:val="00E84A5F"/>
    <w:rsid w:val="00E85BA6"/>
    <w:rsid w:val="00E90D3A"/>
    <w:rsid w:val="00E90F80"/>
    <w:rsid w:val="00E91297"/>
    <w:rsid w:val="00E9171B"/>
    <w:rsid w:val="00E919BB"/>
    <w:rsid w:val="00E92AB9"/>
    <w:rsid w:val="00E93937"/>
    <w:rsid w:val="00E94301"/>
    <w:rsid w:val="00E94315"/>
    <w:rsid w:val="00E94899"/>
    <w:rsid w:val="00E96987"/>
    <w:rsid w:val="00E97AE5"/>
    <w:rsid w:val="00E97DCE"/>
    <w:rsid w:val="00EA111A"/>
    <w:rsid w:val="00EA3368"/>
    <w:rsid w:val="00EA4B84"/>
    <w:rsid w:val="00EA5D91"/>
    <w:rsid w:val="00EA72B6"/>
    <w:rsid w:val="00EB17C2"/>
    <w:rsid w:val="00EB37F4"/>
    <w:rsid w:val="00EB43D5"/>
    <w:rsid w:val="00EB4BA7"/>
    <w:rsid w:val="00EB53E5"/>
    <w:rsid w:val="00EB6177"/>
    <w:rsid w:val="00EC039B"/>
    <w:rsid w:val="00EC12FB"/>
    <w:rsid w:val="00EC20F7"/>
    <w:rsid w:val="00EC235D"/>
    <w:rsid w:val="00EC3A41"/>
    <w:rsid w:val="00EC4281"/>
    <w:rsid w:val="00EC43FA"/>
    <w:rsid w:val="00EC4422"/>
    <w:rsid w:val="00EC5A88"/>
    <w:rsid w:val="00EC5B33"/>
    <w:rsid w:val="00EC68C1"/>
    <w:rsid w:val="00ED01C2"/>
    <w:rsid w:val="00ED0808"/>
    <w:rsid w:val="00ED2567"/>
    <w:rsid w:val="00ED273D"/>
    <w:rsid w:val="00ED2B4B"/>
    <w:rsid w:val="00ED2D84"/>
    <w:rsid w:val="00ED2E11"/>
    <w:rsid w:val="00ED587F"/>
    <w:rsid w:val="00ED62D2"/>
    <w:rsid w:val="00ED6E72"/>
    <w:rsid w:val="00ED6F36"/>
    <w:rsid w:val="00ED7A5D"/>
    <w:rsid w:val="00EE0DB6"/>
    <w:rsid w:val="00EE16A5"/>
    <w:rsid w:val="00EE2D79"/>
    <w:rsid w:val="00EE5125"/>
    <w:rsid w:val="00EE65A2"/>
    <w:rsid w:val="00EF01EF"/>
    <w:rsid w:val="00EF15F5"/>
    <w:rsid w:val="00EF1E54"/>
    <w:rsid w:val="00EF3685"/>
    <w:rsid w:val="00EF38E8"/>
    <w:rsid w:val="00EF53F7"/>
    <w:rsid w:val="00EF585F"/>
    <w:rsid w:val="00EF5B94"/>
    <w:rsid w:val="00EF7673"/>
    <w:rsid w:val="00F00846"/>
    <w:rsid w:val="00F0139C"/>
    <w:rsid w:val="00F0240F"/>
    <w:rsid w:val="00F03171"/>
    <w:rsid w:val="00F04D34"/>
    <w:rsid w:val="00F05413"/>
    <w:rsid w:val="00F05F37"/>
    <w:rsid w:val="00F06A73"/>
    <w:rsid w:val="00F06E72"/>
    <w:rsid w:val="00F07B0D"/>
    <w:rsid w:val="00F105DB"/>
    <w:rsid w:val="00F11264"/>
    <w:rsid w:val="00F126EC"/>
    <w:rsid w:val="00F13B97"/>
    <w:rsid w:val="00F14072"/>
    <w:rsid w:val="00F14F7A"/>
    <w:rsid w:val="00F16247"/>
    <w:rsid w:val="00F16BA1"/>
    <w:rsid w:val="00F16E00"/>
    <w:rsid w:val="00F17A00"/>
    <w:rsid w:val="00F17BE6"/>
    <w:rsid w:val="00F22B59"/>
    <w:rsid w:val="00F23902"/>
    <w:rsid w:val="00F2576D"/>
    <w:rsid w:val="00F30C60"/>
    <w:rsid w:val="00F356EB"/>
    <w:rsid w:val="00F35865"/>
    <w:rsid w:val="00F35B2E"/>
    <w:rsid w:val="00F37082"/>
    <w:rsid w:val="00F37938"/>
    <w:rsid w:val="00F37FE2"/>
    <w:rsid w:val="00F40ED6"/>
    <w:rsid w:val="00F42AA6"/>
    <w:rsid w:val="00F43AC1"/>
    <w:rsid w:val="00F443E2"/>
    <w:rsid w:val="00F44E02"/>
    <w:rsid w:val="00F45322"/>
    <w:rsid w:val="00F471A2"/>
    <w:rsid w:val="00F47D1C"/>
    <w:rsid w:val="00F47DCF"/>
    <w:rsid w:val="00F50E6D"/>
    <w:rsid w:val="00F5102D"/>
    <w:rsid w:val="00F5294F"/>
    <w:rsid w:val="00F5440B"/>
    <w:rsid w:val="00F54C41"/>
    <w:rsid w:val="00F57024"/>
    <w:rsid w:val="00F57071"/>
    <w:rsid w:val="00F573C7"/>
    <w:rsid w:val="00F60D0E"/>
    <w:rsid w:val="00F618F1"/>
    <w:rsid w:val="00F6202E"/>
    <w:rsid w:val="00F622DC"/>
    <w:rsid w:val="00F62E14"/>
    <w:rsid w:val="00F63FED"/>
    <w:rsid w:val="00F645DA"/>
    <w:rsid w:val="00F66887"/>
    <w:rsid w:val="00F668EC"/>
    <w:rsid w:val="00F675CC"/>
    <w:rsid w:val="00F6784F"/>
    <w:rsid w:val="00F705EA"/>
    <w:rsid w:val="00F71F8F"/>
    <w:rsid w:val="00F739D4"/>
    <w:rsid w:val="00F75503"/>
    <w:rsid w:val="00F757F9"/>
    <w:rsid w:val="00F759BB"/>
    <w:rsid w:val="00F76B49"/>
    <w:rsid w:val="00F81AB0"/>
    <w:rsid w:val="00F82329"/>
    <w:rsid w:val="00F83B61"/>
    <w:rsid w:val="00F84ECE"/>
    <w:rsid w:val="00F858CF"/>
    <w:rsid w:val="00F86717"/>
    <w:rsid w:val="00F87EB6"/>
    <w:rsid w:val="00F90E17"/>
    <w:rsid w:val="00F91499"/>
    <w:rsid w:val="00F93B25"/>
    <w:rsid w:val="00F94A94"/>
    <w:rsid w:val="00F95475"/>
    <w:rsid w:val="00F97BD1"/>
    <w:rsid w:val="00FA110D"/>
    <w:rsid w:val="00FA29C6"/>
    <w:rsid w:val="00FA453B"/>
    <w:rsid w:val="00FA4558"/>
    <w:rsid w:val="00FA582D"/>
    <w:rsid w:val="00FA65FC"/>
    <w:rsid w:val="00FB1B7F"/>
    <w:rsid w:val="00FB1EB8"/>
    <w:rsid w:val="00FB4285"/>
    <w:rsid w:val="00FB54C6"/>
    <w:rsid w:val="00FB670D"/>
    <w:rsid w:val="00FB6764"/>
    <w:rsid w:val="00FB709F"/>
    <w:rsid w:val="00FC022D"/>
    <w:rsid w:val="00FC0ED8"/>
    <w:rsid w:val="00FC1371"/>
    <w:rsid w:val="00FC1F7C"/>
    <w:rsid w:val="00FC3C3A"/>
    <w:rsid w:val="00FC3FD6"/>
    <w:rsid w:val="00FC710A"/>
    <w:rsid w:val="00FC75C8"/>
    <w:rsid w:val="00FC7DB6"/>
    <w:rsid w:val="00FD01C8"/>
    <w:rsid w:val="00FD1635"/>
    <w:rsid w:val="00FD47DB"/>
    <w:rsid w:val="00FD65BE"/>
    <w:rsid w:val="00FD79F2"/>
    <w:rsid w:val="00FD7C32"/>
    <w:rsid w:val="00FE01BA"/>
    <w:rsid w:val="00FE1014"/>
    <w:rsid w:val="00FE1B01"/>
    <w:rsid w:val="00FE2A19"/>
    <w:rsid w:val="00FE32B1"/>
    <w:rsid w:val="00FE361C"/>
    <w:rsid w:val="00FE371E"/>
    <w:rsid w:val="00FE4532"/>
    <w:rsid w:val="00FE4A6F"/>
    <w:rsid w:val="00FE4B00"/>
    <w:rsid w:val="00FE7148"/>
    <w:rsid w:val="00FE73C6"/>
    <w:rsid w:val="00FF006B"/>
    <w:rsid w:val="00FF03F8"/>
    <w:rsid w:val="00FF1CE0"/>
    <w:rsid w:val="00FF2625"/>
    <w:rsid w:val="00FF3D02"/>
    <w:rsid w:val="00FF3E74"/>
    <w:rsid w:val="00FF40AF"/>
    <w:rsid w:val="00FF47A6"/>
    <w:rsid w:val="00FF4ED0"/>
    <w:rsid w:val="00FF5EDF"/>
    <w:rsid w:val="00FF5F72"/>
    <w:rsid w:val="00FF6083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311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47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716B"/>
  </w:style>
  <w:style w:type="paragraph" w:styleId="Podnoje">
    <w:name w:val="footer"/>
    <w:basedOn w:val="Normal"/>
    <w:link w:val="PodnojeChar"/>
    <w:uiPriority w:val="99"/>
    <w:unhideWhenUsed/>
    <w:rsid w:val="00247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716B"/>
  </w:style>
  <w:style w:type="paragraph" w:styleId="Tekstbalonia">
    <w:name w:val="Balloon Text"/>
    <w:basedOn w:val="Normal"/>
    <w:link w:val="TekstbaloniaChar"/>
    <w:uiPriority w:val="99"/>
    <w:semiHidden/>
    <w:unhideWhenUsed/>
    <w:rsid w:val="001C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05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821F3"/>
    <w:pPr>
      <w:ind w:left="720"/>
      <w:contextualSpacing/>
    </w:pPr>
    <w:rPr>
      <w:lang w:val="hr-HR"/>
    </w:rPr>
  </w:style>
  <w:style w:type="table" w:styleId="Reetkatablice">
    <w:name w:val="Table Grid"/>
    <w:basedOn w:val="Obinatablica"/>
    <w:uiPriority w:val="39"/>
    <w:rsid w:val="007B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normal-000008">
    <w:name w:val="pt-normal-000008"/>
    <w:basedOn w:val="Normal"/>
    <w:rsid w:val="002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t-zadanifontodlomka-000009">
    <w:name w:val="pt-zadanifontodlomka-000009"/>
    <w:basedOn w:val="Zadanifontodlomka"/>
    <w:rsid w:val="002B5095"/>
  </w:style>
  <w:style w:type="paragraph" w:customStyle="1" w:styleId="pt-normal">
    <w:name w:val="pt-normal"/>
    <w:basedOn w:val="Normal"/>
    <w:rsid w:val="002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t-000010">
    <w:name w:val="pt-000010"/>
    <w:basedOn w:val="Zadanifontodlomka"/>
    <w:rsid w:val="002B5095"/>
  </w:style>
  <w:style w:type="paragraph" w:styleId="Tijeloteksta">
    <w:name w:val="Body Text"/>
    <w:basedOn w:val="Normal"/>
    <w:link w:val="TijelotekstaChar"/>
    <w:semiHidden/>
    <w:rsid w:val="008D41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8D41AB"/>
    <w:rPr>
      <w:rFonts w:ascii="Times New Roman" w:eastAsia="Times New Roman" w:hAnsi="Times New Roman" w:cs="Times New Roman"/>
      <w:bCs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311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47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716B"/>
  </w:style>
  <w:style w:type="paragraph" w:styleId="Podnoje">
    <w:name w:val="footer"/>
    <w:basedOn w:val="Normal"/>
    <w:link w:val="PodnojeChar"/>
    <w:uiPriority w:val="99"/>
    <w:unhideWhenUsed/>
    <w:rsid w:val="00247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716B"/>
  </w:style>
  <w:style w:type="paragraph" w:styleId="Tekstbalonia">
    <w:name w:val="Balloon Text"/>
    <w:basedOn w:val="Normal"/>
    <w:link w:val="TekstbaloniaChar"/>
    <w:uiPriority w:val="99"/>
    <w:semiHidden/>
    <w:unhideWhenUsed/>
    <w:rsid w:val="001C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05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821F3"/>
    <w:pPr>
      <w:ind w:left="720"/>
      <w:contextualSpacing/>
    </w:pPr>
    <w:rPr>
      <w:lang w:val="hr-HR"/>
    </w:rPr>
  </w:style>
  <w:style w:type="table" w:styleId="Reetkatablice">
    <w:name w:val="Table Grid"/>
    <w:basedOn w:val="Obinatablica"/>
    <w:uiPriority w:val="39"/>
    <w:rsid w:val="007B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normal-000008">
    <w:name w:val="pt-normal-000008"/>
    <w:basedOn w:val="Normal"/>
    <w:rsid w:val="002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t-zadanifontodlomka-000009">
    <w:name w:val="pt-zadanifontodlomka-000009"/>
    <w:basedOn w:val="Zadanifontodlomka"/>
    <w:rsid w:val="002B5095"/>
  </w:style>
  <w:style w:type="paragraph" w:customStyle="1" w:styleId="pt-normal">
    <w:name w:val="pt-normal"/>
    <w:basedOn w:val="Normal"/>
    <w:rsid w:val="002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t-000010">
    <w:name w:val="pt-000010"/>
    <w:basedOn w:val="Zadanifontodlomka"/>
    <w:rsid w:val="002B5095"/>
  </w:style>
  <w:style w:type="paragraph" w:styleId="Tijeloteksta">
    <w:name w:val="Body Text"/>
    <w:basedOn w:val="Normal"/>
    <w:link w:val="TijelotekstaChar"/>
    <w:semiHidden/>
    <w:rsid w:val="008D41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8D41AB"/>
    <w:rPr>
      <w:rFonts w:ascii="Times New Roman" w:eastAsia="Times New Roman" w:hAnsi="Times New Roman" w:cs="Times New Roman"/>
      <w:bCs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452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72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ADD9-9430-4572-A203-A59F5ED2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</TotalTime>
  <Pages>18</Pages>
  <Words>10153</Words>
  <Characters>57878</Characters>
  <Application>Microsoft Office Word</Application>
  <DocSecurity>0</DocSecurity>
  <Lines>482</Lines>
  <Paragraphs>135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Grgurić</dc:creator>
  <cp:lastModifiedBy>Kristina Grgurić</cp:lastModifiedBy>
  <cp:revision>4281</cp:revision>
  <cp:lastPrinted>2021-11-15T08:11:00Z</cp:lastPrinted>
  <dcterms:created xsi:type="dcterms:W3CDTF">2020-05-21T06:56:00Z</dcterms:created>
  <dcterms:modified xsi:type="dcterms:W3CDTF">2021-12-30T13:39:00Z</dcterms:modified>
</cp:coreProperties>
</file>